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7F" w:rsidRPr="00C4657F" w:rsidRDefault="00C4657F" w:rsidP="00C46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i/>
          <w:sz w:val="24"/>
          <w:szCs w:val="24"/>
          <w:lang w:eastAsia="cs-CZ"/>
        </w:rPr>
        <w:t>INFORMAČNÍ POVINNOST SPRÁVCE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i/>
          <w:sz w:val="24"/>
          <w:szCs w:val="24"/>
          <w:lang w:eastAsia="cs-CZ"/>
        </w:rPr>
        <w:t>V souvislosti s Nařízením Evropského parlamentu a Rady (EU) 2016/679, o ochraně fyzických osob v souvislosti se zpracováním osobních údajů a o volném pohybu těchto údajů a o zrušení směrnice 95/46/ES (Obecné nařízení o ochraně osobních údajů), ve znění pozdějších předpisů (dále jen Nařízení GDPR), si vás dovolujeme informovat o tom, jak naše škola zpracovává vaše osobní údaje.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eastAsia="Times New Roman" w:cstheme="minorHAnsi"/>
          <w:b/>
          <w:bCs/>
          <w:i/>
          <w:sz w:val="24"/>
          <w:szCs w:val="24"/>
          <w:lang w:eastAsia="cs-CZ"/>
        </w:rPr>
        <w:t> </w:t>
      </w:r>
    </w:p>
    <w:p w:rsidR="00C4657F" w:rsidRPr="00AD15CE" w:rsidRDefault="00C4657F" w:rsidP="00AD15CE">
      <w:pPr>
        <w:pStyle w:val="Odstavecseseznamem"/>
        <w:numPr>
          <w:ilvl w:val="0"/>
          <w:numId w:val="9"/>
        </w:numPr>
        <w:rPr>
          <w:b/>
        </w:rPr>
      </w:pPr>
      <w:r w:rsidRPr="00AD15CE">
        <w:rPr>
          <w:rFonts w:cstheme="minorHAnsi"/>
          <w:b/>
          <w:bCs/>
          <w:u w:val="single"/>
        </w:rPr>
        <w:t>SPRÁVCE OSOBNÍCH ÚDAJŮ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>Správcem</w:t>
      </w: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 Vašich osobních údajů je 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 xml:space="preserve">Dětský domov se školou, základní škola a středisko výchovné péče, Šumperk, se sídlem Vyhlídka </w:t>
      </w:r>
      <w:r w:rsidR="00BC2546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369/1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, 787 01 Šumperk, IČO: 00843016</w:t>
      </w: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 (dále jen „Správce“).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Kontakt</w:t>
      </w:r>
      <w:r w:rsidRPr="00C4657F">
        <w:rPr>
          <w:rFonts w:ascii="Times New Roman" w:eastAsia="Times New Roman" w:hAnsi="Times New Roman" w:cstheme="minorHAnsi"/>
          <w:b/>
          <w:sz w:val="24"/>
          <w:szCs w:val="24"/>
          <w:lang w:eastAsia="cs-CZ"/>
        </w:rPr>
        <w:t xml:space="preserve"> </w:t>
      </w: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na Správce ve věcech ochrany osobních údajů: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Listinná podoba – 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 xml:space="preserve">Dětský domov se školou, základní škola a středisko výchovné péče, Šumperk, Vyhlídka </w:t>
      </w:r>
      <w:r w:rsidR="00BC2546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369/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1, 787 01 Šumperk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Elektronická podoba – dds@dds-spk.cz</w:t>
      </w:r>
    </w:p>
    <w:p w:rsidR="00AD15CE" w:rsidRDefault="00C4657F" w:rsidP="00C4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sz w:val="24"/>
          <w:szCs w:val="24"/>
          <w:lang w:eastAsia="cs-CZ"/>
        </w:rPr>
        <w:t> </w:t>
      </w:r>
    </w:p>
    <w:p w:rsidR="00C4657F" w:rsidRPr="00AD15CE" w:rsidRDefault="00C4657F" w:rsidP="00AD15CE">
      <w:pPr>
        <w:pStyle w:val="Odstavecseseznamem"/>
        <w:numPr>
          <w:ilvl w:val="0"/>
          <w:numId w:val="9"/>
        </w:numPr>
        <w:rPr>
          <w:b/>
        </w:rPr>
      </w:pPr>
      <w:r w:rsidRPr="00AD15CE">
        <w:rPr>
          <w:rFonts w:cstheme="minorHAnsi"/>
          <w:b/>
          <w:bCs/>
          <w:u w:val="single"/>
        </w:rPr>
        <w:t xml:space="preserve">POVĚŘENEC PRO OCHRANU OSOBNÍCH ÚDAJŮ </w:t>
      </w:r>
    </w:p>
    <w:p w:rsidR="00BC2546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theme="minorHAnsi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V 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Dětském domově se školou, základní škol</w:t>
      </w:r>
      <w:r w:rsidR="00BC2546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e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 xml:space="preserve"> a středisk</w:t>
      </w:r>
      <w:r w:rsidR="00BC2546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u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 xml:space="preserve"> výchovné péče, Šumperk</w:t>
      </w: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 vykonává úkoly</w:t>
      </w:r>
      <w:r w:rsidR="00BC2546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 pověřence pro ochranu osobních údajů </w:t>
      </w:r>
      <w:r w:rsidR="00BC2546" w:rsidRPr="00AD15CE">
        <w:rPr>
          <w:rFonts w:ascii="Times New Roman" w:eastAsia="Times New Roman" w:hAnsi="Times New Roman" w:cstheme="minorHAnsi"/>
          <w:b/>
          <w:sz w:val="24"/>
          <w:szCs w:val="24"/>
          <w:lang w:eastAsia="cs-CZ"/>
        </w:rPr>
        <w:t>Mgr.</w:t>
      </w:r>
      <w:r w:rsidR="003B3321">
        <w:rPr>
          <w:rFonts w:ascii="Times New Roman" w:eastAsia="Times New Roman" w:hAnsi="Times New Roman" w:cstheme="minorHAnsi"/>
          <w:b/>
          <w:sz w:val="24"/>
          <w:szCs w:val="24"/>
          <w:lang w:eastAsia="cs-CZ"/>
        </w:rPr>
        <w:t xml:space="preserve"> Dagmar Součková Mikolášková</w:t>
      </w:r>
      <w:bookmarkStart w:id="0" w:name="_GoBack"/>
      <w:bookmarkEnd w:id="0"/>
      <w:r w:rsidR="00BC2546" w:rsidRPr="00AD15CE">
        <w:rPr>
          <w:rFonts w:ascii="Times New Roman" w:eastAsia="Times New Roman" w:hAnsi="Times New Roman" w:cstheme="minorHAnsi"/>
          <w:b/>
          <w:sz w:val="24"/>
          <w:szCs w:val="24"/>
          <w:lang w:eastAsia="cs-CZ"/>
        </w:rPr>
        <w:t>, Ministerstvo školství, mládeže a tělovýchovy Karmelitská 5, 118 12  Praha 1, tel.: +420 234 811 105, e-mail: gdpr@msmt.cz.</w:t>
      </w: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 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Pověřenec pro ochranu osobních údajů zejména:</w:t>
      </w:r>
    </w:p>
    <w:p w:rsidR="00C4657F" w:rsidRPr="00C4657F" w:rsidRDefault="00C4657F" w:rsidP="00C465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Poskytuje rady a konzultace ohledně plnění povinností spojených se zpracováním osobních údajů každému v tomto školském zařízení.</w:t>
      </w:r>
    </w:p>
    <w:p w:rsidR="00C4657F" w:rsidRPr="00C4657F" w:rsidRDefault="00C4657F" w:rsidP="00C465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Kontroluje soulad zpracování osobních údajů (činnost správce či zpracovatele) s právní úpravou na ochranu osobních údajů v aktuálním znění.</w:t>
      </w:r>
    </w:p>
    <w:p w:rsidR="00C4657F" w:rsidRPr="00C4657F" w:rsidRDefault="00C4657F" w:rsidP="00C465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Spolupracuje s úřadem pro ochranu osobních údajů (ÚOOÚ).</w:t>
      </w:r>
    </w:p>
    <w:p w:rsidR="00C4657F" w:rsidRPr="00C4657F" w:rsidRDefault="00C4657F" w:rsidP="00C465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Poskytuje pomoc subjektům údajů (žáci, zákonní zástupci, zaměstnanci a další) při uplatňování jejich práv.</w:t>
      </w:r>
    </w:p>
    <w:p w:rsidR="00C4657F" w:rsidRPr="00C4657F" w:rsidRDefault="00C4657F" w:rsidP="00C465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Vede a spravuje spisové dokumentace k jednotlivým zpracováním osobních údajů.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Pověřenec Vaše dotazy, požadavky a podněty odborně vyhodnotí, předá správci spolu s doporučením, jak je řešit, případně vám poskytne základní informace a konzultaci. Je vázaný mlčenlivostí a dodržuje důvěrnost i o stížnostech. Odpovědný za vyřízení Vašich dotazů, podnětů, námitek a požadavků je však výhradně samotný správce.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 </w:t>
      </w:r>
    </w:p>
    <w:p w:rsidR="00C4657F" w:rsidRPr="00AD15CE" w:rsidRDefault="00C4657F" w:rsidP="00AD15CE">
      <w:pPr>
        <w:pStyle w:val="Odstavecseseznamem"/>
        <w:numPr>
          <w:ilvl w:val="0"/>
          <w:numId w:val="9"/>
        </w:numPr>
        <w:rPr>
          <w:b/>
        </w:rPr>
      </w:pPr>
      <w:r w:rsidRPr="00AD15CE">
        <w:rPr>
          <w:rFonts w:cstheme="minorHAnsi"/>
          <w:b/>
          <w:bCs/>
          <w:u w:val="single"/>
        </w:rPr>
        <w:lastRenderedPageBreak/>
        <w:t>ZÁKLADNÍ INFORMACE O OCHRANĚ OSOBNÍCH ÚDAJŮ PRO ZÁKONNÉ ZÁSTUPCE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1. Obecné nařízení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>Obecné nařízení na ochranu osobních údajů neboli GDPR je uceleným souborem pravidel na ochranu dat v EU. Škola je povinna se tímto nařízením řídit.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 xml:space="preserve">Cílem je hájit práva žáků a jejich zákonných zástupců proti neoprávněnému zacházení s jejich daty a osobními údaji, dát jim větší kontrolu nad tím, co se s jejich daty děje.  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2. Důvody zpracování osobních údajů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>Osobní údaje se mohou ve škole zpracovávat pouze:</w:t>
      </w:r>
    </w:p>
    <w:p w:rsidR="00C4657F" w:rsidRPr="000A6CC8" w:rsidRDefault="00C4657F" w:rsidP="000A6CC8">
      <w:pPr>
        <w:pStyle w:val="Odstavecseseznamem"/>
        <w:numPr>
          <w:ilvl w:val="0"/>
          <w:numId w:val="2"/>
        </w:numPr>
        <w:jc w:val="both"/>
      </w:pPr>
      <w:r w:rsidRPr="000A6CC8">
        <w:rPr>
          <w:rFonts w:cstheme="minorHAnsi"/>
          <w:bCs/>
        </w:rPr>
        <w:t xml:space="preserve">na základě právního předpisu (zejména školský zákon, zvláštní zákony) nebo </w:t>
      </w:r>
    </w:p>
    <w:p w:rsidR="00C4657F" w:rsidRPr="000A6CC8" w:rsidRDefault="00C4657F" w:rsidP="000A6CC8">
      <w:pPr>
        <w:pStyle w:val="Odstavecseseznamem"/>
        <w:numPr>
          <w:ilvl w:val="0"/>
          <w:numId w:val="2"/>
        </w:numPr>
        <w:jc w:val="both"/>
      </w:pPr>
      <w:r w:rsidRPr="000A6CC8">
        <w:rPr>
          <w:rFonts w:cstheme="minorHAnsi"/>
          <w:bCs/>
        </w:rPr>
        <w:t>ve veřejném zájmu, při výkonu veřejné moci nebo</w:t>
      </w:r>
    </w:p>
    <w:p w:rsidR="00C4657F" w:rsidRPr="000A6CC8" w:rsidRDefault="00C4657F" w:rsidP="000A6CC8">
      <w:pPr>
        <w:pStyle w:val="Odstavecseseznamem"/>
        <w:numPr>
          <w:ilvl w:val="0"/>
          <w:numId w:val="2"/>
        </w:numPr>
        <w:jc w:val="both"/>
      </w:pPr>
      <w:r w:rsidRPr="000A6CC8">
        <w:rPr>
          <w:rFonts w:cstheme="minorHAnsi"/>
          <w:bCs/>
        </w:rPr>
        <w:t>na základě souhlasu žáků, zákonných zástupců žáků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 xml:space="preserve">Ředitel školy důsledně zakazuje předávání osobních údajů žáků třetím osobám soukromého práva (nabídky pomůcek, knih, aktivit pro žáky).  </w:t>
      </w:r>
    </w:p>
    <w:p w:rsidR="00C4657F" w:rsidRPr="00C4657F" w:rsidRDefault="00C4657F" w:rsidP="00C4657F">
      <w:pPr>
        <w:spacing w:before="100" w:beforeAutospacing="1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iCs/>
          <w:sz w:val="24"/>
          <w:szCs w:val="24"/>
          <w:u w:val="single"/>
          <w:shd w:val="clear" w:color="auto" w:fill="FFFFFF"/>
          <w:lang w:eastAsia="cs-CZ"/>
        </w:rPr>
        <w:t>Osobní údaje zpracovávané na základě školského zákona:</w:t>
      </w:r>
    </w:p>
    <w:p w:rsidR="00C4657F" w:rsidRPr="00AD15CE" w:rsidRDefault="00C4657F" w:rsidP="00AD15CE">
      <w:pPr>
        <w:pStyle w:val="Odstavecseseznamem"/>
        <w:numPr>
          <w:ilvl w:val="0"/>
          <w:numId w:val="3"/>
        </w:numPr>
        <w:spacing w:after="0" w:line="23" w:lineRule="atLeast"/>
        <w:jc w:val="both"/>
      </w:pPr>
      <w:r w:rsidRPr="00AD15CE">
        <w:rPr>
          <w:rFonts w:cstheme="minorHAnsi"/>
          <w:iCs/>
          <w:shd w:val="clear" w:color="auto" w:fill="FFFFFF"/>
        </w:rPr>
        <w:t>vedení školních matrik, vedení třídní knihy, záznamy z pedagogických rad</w:t>
      </w:r>
    </w:p>
    <w:p w:rsidR="00C4657F" w:rsidRPr="00AD15CE" w:rsidRDefault="00C4657F" w:rsidP="00AD15CE">
      <w:pPr>
        <w:pStyle w:val="Odstavecseseznamem"/>
        <w:numPr>
          <w:ilvl w:val="0"/>
          <w:numId w:val="3"/>
        </w:numPr>
        <w:spacing w:after="0" w:line="23" w:lineRule="atLeast"/>
        <w:jc w:val="both"/>
      </w:pPr>
      <w:r w:rsidRPr="00AD15CE">
        <w:rPr>
          <w:rFonts w:cstheme="minorHAnsi"/>
          <w:iCs/>
          <w:shd w:val="clear" w:color="auto" w:fill="FFFFFF"/>
        </w:rPr>
        <w:t>doklady související s přijímáním dětí, žáků, studentů ke vzdělání</w:t>
      </w:r>
    </w:p>
    <w:p w:rsidR="00C4657F" w:rsidRPr="00AD15CE" w:rsidRDefault="00C4657F" w:rsidP="00AD15CE">
      <w:pPr>
        <w:pStyle w:val="Odstavecseseznamem"/>
        <w:numPr>
          <w:ilvl w:val="0"/>
          <w:numId w:val="3"/>
        </w:numPr>
        <w:spacing w:after="0" w:line="23" w:lineRule="atLeast"/>
        <w:jc w:val="both"/>
      </w:pPr>
      <w:r w:rsidRPr="00AD15CE">
        <w:rPr>
          <w:rFonts w:cstheme="minorHAnsi"/>
        </w:rPr>
        <w:t>kniha úrazů a záznamy o úrazech dětí, evidence lékařských posudků</w:t>
      </w:r>
    </w:p>
    <w:p w:rsidR="00C4657F" w:rsidRPr="00AD15CE" w:rsidRDefault="00C4657F" w:rsidP="00AD15CE">
      <w:pPr>
        <w:pStyle w:val="Odstavecseseznamem"/>
        <w:numPr>
          <w:ilvl w:val="0"/>
          <w:numId w:val="3"/>
        </w:numPr>
        <w:spacing w:after="0" w:line="23" w:lineRule="atLeast"/>
        <w:jc w:val="both"/>
      </w:pPr>
      <w:r w:rsidRPr="00AD15CE">
        <w:rPr>
          <w:rFonts w:cstheme="minorHAnsi"/>
        </w:rPr>
        <w:t>evidence studia žáka – přijetí, průběh, ukončení studia, vysvědčení, evidenční listy dítěte</w:t>
      </w:r>
      <w:r w:rsidRPr="00AD15CE">
        <w:rPr>
          <w:rFonts w:cstheme="minorHAnsi"/>
          <w:b/>
        </w:rPr>
        <w:t> </w:t>
      </w:r>
    </w:p>
    <w:p w:rsidR="00C4657F" w:rsidRPr="00C4657F" w:rsidRDefault="00C4657F" w:rsidP="00C4657F">
      <w:pPr>
        <w:spacing w:before="100" w:beforeAutospacing="1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u w:val="single"/>
          <w:lang w:eastAsia="cs-CZ"/>
        </w:rPr>
        <w:t>Osobní údaje zpracovávané ve veřejném zájmu nebo při výkonu veřejné moci:</w:t>
      </w:r>
    </w:p>
    <w:p w:rsidR="00C4657F" w:rsidRPr="00AD15CE" w:rsidRDefault="00C4657F" w:rsidP="00AD15CE">
      <w:pPr>
        <w:pStyle w:val="Odstavecseseznamem"/>
        <w:numPr>
          <w:ilvl w:val="0"/>
          <w:numId w:val="4"/>
        </w:numPr>
        <w:spacing w:after="0" w:line="23" w:lineRule="atLeast"/>
        <w:jc w:val="both"/>
      </w:pPr>
      <w:r w:rsidRPr="00AD15CE">
        <w:rPr>
          <w:rFonts w:cstheme="minorHAnsi"/>
        </w:rPr>
        <w:t>předávání orgánům státní správy (ČŠI, MŠMT, krajský úřad)</w:t>
      </w:r>
    </w:p>
    <w:p w:rsidR="00C4657F" w:rsidRPr="00AD15CE" w:rsidRDefault="00C4657F" w:rsidP="00AD15CE">
      <w:pPr>
        <w:pStyle w:val="Odstavecseseznamem"/>
        <w:numPr>
          <w:ilvl w:val="0"/>
          <w:numId w:val="4"/>
        </w:numPr>
        <w:spacing w:after="0" w:line="23" w:lineRule="atLeast"/>
        <w:jc w:val="both"/>
      </w:pPr>
      <w:r w:rsidRPr="00AD15CE">
        <w:rPr>
          <w:rFonts w:cstheme="minorHAnsi"/>
        </w:rPr>
        <w:t>předávání údajů do okresního archivu</w:t>
      </w:r>
      <w:r w:rsidRPr="00AD15CE">
        <w:rPr>
          <w:rFonts w:cstheme="minorHAnsi"/>
          <w:b/>
        </w:rPr>
        <w:t> </w:t>
      </w:r>
    </w:p>
    <w:p w:rsidR="00C4657F" w:rsidRPr="00C4657F" w:rsidRDefault="00C4657F" w:rsidP="00C4657F">
      <w:pPr>
        <w:spacing w:before="100" w:beforeAutospacing="1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u w:val="single"/>
          <w:lang w:eastAsia="cs-CZ"/>
        </w:rPr>
        <w:t>Osobní údaje zpracovávané podle zvláštních zákonů</w:t>
      </w:r>
    </w:p>
    <w:p w:rsidR="00C4657F" w:rsidRPr="00AD15CE" w:rsidRDefault="00C4657F" w:rsidP="00AD15CE">
      <w:pPr>
        <w:pStyle w:val="Odstavecseseznamem"/>
        <w:numPr>
          <w:ilvl w:val="0"/>
          <w:numId w:val="5"/>
        </w:numPr>
        <w:spacing w:after="0" w:line="23" w:lineRule="atLeast"/>
        <w:jc w:val="both"/>
      </w:pPr>
      <w:r w:rsidRPr="00AD15CE">
        <w:rPr>
          <w:rFonts w:cstheme="minorHAnsi"/>
        </w:rPr>
        <w:t>podněty pro OSPOD</w:t>
      </w:r>
    </w:p>
    <w:p w:rsidR="00C4657F" w:rsidRPr="00AD15CE" w:rsidRDefault="00C4657F" w:rsidP="00AD15CE">
      <w:pPr>
        <w:pStyle w:val="Odstavecseseznamem"/>
        <w:numPr>
          <w:ilvl w:val="0"/>
          <w:numId w:val="5"/>
        </w:numPr>
        <w:spacing w:after="0" w:line="23" w:lineRule="atLeast"/>
        <w:jc w:val="both"/>
      </w:pPr>
      <w:r w:rsidRPr="00AD15CE">
        <w:rPr>
          <w:rFonts w:cstheme="minorHAnsi"/>
        </w:rPr>
        <w:t>údaje předávané ČSSZ, zdravotním pojišťovnám</w:t>
      </w:r>
    </w:p>
    <w:p w:rsidR="00C4657F" w:rsidRPr="00AD15CE" w:rsidRDefault="00C4657F" w:rsidP="00AD15CE">
      <w:pPr>
        <w:pStyle w:val="Odstavecseseznamem"/>
        <w:numPr>
          <w:ilvl w:val="0"/>
          <w:numId w:val="5"/>
        </w:numPr>
        <w:spacing w:after="0" w:line="23" w:lineRule="atLeast"/>
        <w:jc w:val="both"/>
      </w:pPr>
      <w:r w:rsidRPr="00AD15CE">
        <w:rPr>
          <w:rFonts w:cstheme="minorHAnsi"/>
        </w:rPr>
        <w:t>podklady žáků pro vyšetření v PPP</w:t>
      </w:r>
    </w:p>
    <w:p w:rsidR="00C4657F" w:rsidRPr="00AD15CE" w:rsidRDefault="00C4657F" w:rsidP="00AD15CE">
      <w:pPr>
        <w:pStyle w:val="Odstavecseseznamem"/>
        <w:numPr>
          <w:ilvl w:val="0"/>
          <w:numId w:val="5"/>
        </w:numPr>
        <w:spacing w:after="0" w:line="23" w:lineRule="atLeast"/>
        <w:jc w:val="both"/>
      </w:pPr>
      <w:r w:rsidRPr="00AD15CE">
        <w:rPr>
          <w:rFonts w:cstheme="minorHAnsi"/>
        </w:rPr>
        <w:t>údaje o zdravotní způsobilosti dítěte nebo žáka na zotavovacích akcích.</w:t>
      </w:r>
      <w:r w:rsidRPr="00AD15CE">
        <w:rPr>
          <w:rFonts w:cstheme="minorHAnsi"/>
          <w:b/>
        </w:rPr>
        <w:t> </w:t>
      </w:r>
    </w:p>
    <w:p w:rsidR="00C4657F" w:rsidRPr="00C4657F" w:rsidRDefault="00C4657F" w:rsidP="00C4657F">
      <w:pPr>
        <w:spacing w:before="100" w:beforeAutospacing="1"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u w:val="single"/>
          <w:lang w:eastAsia="cs-CZ"/>
        </w:rPr>
        <w:t>Osobní údaje zpracovávané na základě informovaného souhlasu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seznamy žáků na mimoškolních akcích a zahraničních zájezdech,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seznamy žáků na soutěžích a olympiádách,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seznamy zákonných zástupců pro spolek – klub přátel školy,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jména osob, které budou odvádět dítě z mateřské školy, školní družiny,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kontakt na zákonné zástupce (není shodný s adresou dítěte),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fotografie za účelem propagace či zvýšení zájmu žáků o studium na dané škole,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lastRenderedPageBreak/>
        <w:t>zveřejnění výtvarných a obdobných děl žáků na výstavách a přehlídkách,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záznamy z kamerového systému školy pořizované za účelem bezpečnosti žáků a ochrany jejich majetku.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Záznamy audio a videozáznamů ze školních akcí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  <w:bCs/>
        </w:rPr>
        <w:t>Informace o zdravotním stavu dítěte</w:t>
      </w:r>
    </w:p>
    <w:p w:rsidR="00C4657F" w:rsidRPr="00AD15CE" w:rsidRDefault="00C4657F" w:rsidP="00AD15CE">
      <w:pPr>
        <w:pStyle w:val="Odstavecseseznamem"/>
        <w:numPr>
          <w:ilvl w:val="0"/>
          <w:numId w:val="6"/>
        </w:numPr>
        <w:spacing w:after="0" w:line="23" w:lineRule="atLeast"/>
        <w:jc w:val="both"/>
      </w:pPr>
      <w:r w:rsidRPr="00AD15CE">
        <w:rPr>
          <w:rFonts w:cstheme="minorHAnsi"/>
        </w:rPr>
        <w:t>číslo bankovního účtu zákonných zástupců pro účel školního stravování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3. Práva subjektů údajů (žáků, zákonných zástupců)</w:t>
      </w:r>
    </w:p>
    <w:p w:rsidR="00C4657F" w:rsidRPr="00AD15CE" w:rsidRDefault="00C4657F" w:rsidP="00AD15CE">
      <w:pPr>
        <w:pStyle w:val="Odstavecseseznamem"/>
        <w:numPr>
          <w:ilvl w:val="0"/>
          <w:numId w:val="7"/>
        </w:numPr>
        <w:jc w:val="both"/>
      </w:pPr>
      <w:r w:rsidRPr="00AD15CE">
        <w:rPr>
          <w:rFonts w:cstheme="minorHAnsi"/>
          <w:bCs/>
        </w:rPr>
        <w:t>Právo na to být informován o zpracování jeho osobních údajů. Tím se rozumí právo na určité informace o zpracování jeho osobních údajů.</w:t>
      </w:r>
    </w:p>
    <w:p w:rsidR="00C4657F" w:rsidRPr="00AD15CE" w:rsidRDefault="00C4657F" w:rsidP="00AD15CE">
      <w:pPr>
        <w:pStyle w:val="Odstavecseseznamem"/>
        <w:numPr>
          <w:ilvl w:val="0"/>
          <w:numId w:val="7"/>
        </w:numPr>
        <w:jc w:val="both"/>
      </w:pPr>
      <w:r w:rsidRPr="00AD15CE">
        <w:rPr>
          <w:rFonts w:cstheme="minorHAnsi"/>
          <w:bCs/>
        </w:rPr>
        <w:t>Právo na opravu nepřesných osobních údajů, které se ho týkají.</w:t>
      </w:r>
    </w:p>
    <w:p w:rsidR="00C4657F" w:rsidRPr="00AD15CE" w:rsidRDefault="00C4657F" w:rsidP="00AD15CE">
      <w:pPr>
        <w:pStyle w:val="Odstavecseseznamem"/>
        <w:numPr>
          <w:ilvl w:val="0"/>
          <w:numId w:val="7"/>
        </w:numPr>
        <w:jc w:val="both"/>
      </w:pPr>
      <w:r w:rsidRPr="00AD15CE">
        <w:rPr>
          <w:rFonts w:cstheme="minorHAnsi"/>
          <w:bCs/>
        </w:rPr>
        <w:t>Právo na výmaz (být zapomenut). Toto právo se netýká zákonného zpracování údajů (např. zpracování osobních údajů na základě školského zákona)</w:t>
      </w:r>
    </w:p>
    <w:p w:rsidR="00C4657F" w:rsidRPr="00AD15CE" w:rsidRDefault="00C4657F" w:rsidP="00AD15CE">
      <w:pPr>
        <w:pStyle w:val="Odstavecseseznamem"/>
        <w:numPr>
          <w:ilvl w:val="0"/>
          <w:numId w:val="7"/>
        </w:numPr>
        <w:jc w:val="both"/>
      </w:pPr>
      <w:r w:rsidRPr="00AD15CE">
        <w:rPr>
          <w:rFonts w:cstheme="minorHAnsi"/>
          <w:bCs/>
        </w:rPr>
        <w:t>Právo vznést námitku proti zpracování osobních údajů. Toto právo se netýká zákonného zpracování údajů (např. zpracování osobních údajů na základě školského zákona)</w:t>
      </w:r>
    </w:p>
    <w:p w:rsidR="00C4657F" w:rsidRPr="00AD15CE" w:rsidRDefault="00C4657F" w:rsidP="00AD15CE">
      <w:pPr>
        <w:pStyle w:val="Odstavecseseznamem"/>
        <w:numPr>
          <w:ilvl w:val="0"/>
          <w:numId w:val="7"/>
        </w:numPr>
        <w:jc w:val="both"/>
      </w:pPr>
      <w:r w:rsidRPr="00AD15CE">
        <w:rPr>
          <w:rFonts w:cstheme="minorHAnsi"/>
          <w:bCs/>
        </w:rPr>
        <w:t>Právo odvolat souhlas se zpracováním osobních údajů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>Žádost subjektu údajů vyřizuje škola bez zbytečného odkladu, nejpozději do 1 měsíce. Ve výjimečných případech lze lhůtu prodloužit do 2 měsíců.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>Informace poskytnuté žákům a zákonným zástupcům žáků se poskytují a činí bezplatně. Pouze v případě, kdy jsou žádosti podané subjektem údajů zjevně nedůvodné nebo nepřiměřené, zejména protože se opakují, může ředitel školy rozhodnout o uložení přiměřeného poplatku, nebo odmítnout žádosti vyhovět. Zjevnou nedůvodnost dokládá správce. V takovém případě se výše poplatku řídí sazebníkem úhrad za poskytování informací dle zákona č. 106/1999 Sb., o svobodném přístupu k informacím.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4. Podání žádosti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>Žádost lze podat jak v listinné tak elektronické podobě: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Listinná podoba</w:t>
      </w:r>
      <w:r w:rsidR="00BC2546">
        <w:rPr>
          <w:rFonts w:ascii="Times New Roman" w:eastAsia="Times New Roman" w:hAnsi="Times New Roman" w:cstheme="minorHAnsi"/>
          <w:sz w:val="24"/>
          <w:szCs w:val="24"/>
          <w:lang w:eastAsia="cs-CZ"/>
        </w:rPr>
        <w:t>:</w:t>
      </w: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 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 xml:space="preserve">Dětský domov se školou, základní škola a středisko výchovné péče, Šumperk, Vyhlídka </w:t>
      </w:r>
      <w:r w:rsidR="00BC2546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369/</w:t>
      </w:r>
      <w:r w:rsidRPr="00C4657F">
        <w:rPr>
          <w:rFonts w:ascii="Calibri" w:eastAsia="Calibri" w:hAnsi="Calibri" w:cs="Calibri"/>
          <w:sz w:val="24"/>
          <w:szCs w:val="24"/>
          <w:shd w:val="clear" w:color="auto" w:fill="FFFFFF"/>
          <w:lang w:eastAsia="cs-CZ"/>
        </w:rPr>
        <w:t>1, 787 01 Šumperk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Elektronická podoba</w:t>
      </w:r>
      <w:r w:rsidR="00BC2546">
        <w:rPr>
          <w:rFonts w:ascii="Times New Roman" w:eastAsia="Times New Roman" w:hAnsi="Times New Roman" w:cstheme="minorHAnsi"/>
          <w:sz w:val="24"/>
          <w:szCs w:val="24"/>
          <w:lang w:eastAsia="cs-CZ"/>
        </w:rPr>
        <w:t>:</w:t>
      </w: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 xml:space="preserve"> dds@dds-spk.cz</w:t>
      </w:r>
    </w:p>
    <w:p w:rsidR="00C4657F" w:rsidRPr="00C4657F" w:rsidRDefault="00C4657F" w:rsidP="00C4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5 Jak dlouho Vaše osobní údaje uchováváme</w:t>
      </w:r>
    </w:p>
    <w:p w:rsidR="00C4657F" w:rsidRPr="00C4657F" w:rsidRDefault="00C4657F" w:rsidP="00BC25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sz w:val="24"/>
          <w:szCs w:val="24"/>
          <w:lang w:eastAsia="cs-CZ"/>
        </w:rPr>
        <w:t>Osobní údaje žáků a zákonných zástupců zpracovává Správce po dobu studia žáka ve škole a dále dle povinnosti vyplývající z Vyhlášky č. 364/2005 Sb., školský zákon, o vedení dokumentace škol a školských zařízení a školní matriky a o předávání údajů z dokumentace škol a školských zařízení a ze školní matriky.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6. Jak postupovat v případě, pokud se domníváte, že Vaše osobní údaje nezpracováváme v souladu s právními předpisy?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 xml:space="preserve">V takovém případě se můžete obrátit na našeho pověřence pro ochranu osobních údajů nebo máte právo podat stížnost u dozorového orgánu, kterým je Úřad pro ochranu osobních údajů, </w:t>
      </w: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lastRenderedPageBreak/>
        <w:t>se sídlem:  Pplk. Sochora 27, 170 00 Praha 7, telefon: +420 234 665 111 (Ústředna), fax: +420 234 665 444, Elektronická podatelna (zpracovává oznámení došlá na elektronickou adresu úřadu) E-mail: posta@uoou.cz; Datová schránka: qkbaa2n, webové stránky: https://www.uoou.cz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7. Zabezpečení osobních údajů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>Škola má vytvořený systém pro zabezpečení ochrany osobních údajů: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uložení dokumentů podle spisového a skartačního řádu,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nově vytvořena funkce pověřence pro ochranu osobních údajů (Data Protection Officer), který provádí nezávislou kontrolní funkci ochrany osobních údajů ve škole,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osobní odpovědnost osob, které vedou školní matriku,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shromažďování pouze nezbytných osobní údaje (například seznam žáků bez rodných čísel),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skartace již nepotřebných údajů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zachovávat mlčenlivost o údajích,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neposkytovat údaje osobám mimo výchovně vzdělávací proces,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školní řád obsahuje pravidla o ochraně osobnosti ve škole,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stanoven účel a způsob provozování kamerového systému,</w:t>
      </w:r>
    </w:p>
    <w:p w:rsidR="00C4657F" w:rsidRPr="00AD15CE" w:rsidRDefault="00C4657F" w:rsidP="00AD15CE">
      <w:pPr>
        <w:pStyle w:val="Odstavecseseznamem"/>
        <w:numPr>
          <w:ilvl w:val="0"/>
          <w:numId w:val="8"/>
        </w:numPr>
        <w:jc w:val="both"/>
      </w:pPr>
      <w:r w:rsidRPr="00AD15CE">
        <w:rPr>
          <w:rFonts w:cstheme="minorHAnsi"/>
          <w:bCs/>
        </w:rPr>
        <w:t>ochrana osobních údajů při práci s IT technikou.</w:t>
      </w:r>
    </w:p>
    <w:p w:rsidR="00C4657F" w:rsidRPr="00C4657F" w:rsidRDefault="00C4657F" w:rsidP="00C46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57F">
        <w:rPr>
          <w:rFonts w:ascii="Times New Roman" w:eastAsia="Times New Roman" w:hAnsi="Times New Roman" w:cstheme="minorHAnsi"/>
          <w:bCs/>
          <w:sz w:val="24"/>
          <w:szCs w:val="24"/>
          <w:lang w:eastAsia="cs-CZ"/>
        </w:rPr>
        <w:t> </w:t>
      </w:r>
    </w:p>
    <w:p w:rsidR="00A97C0F" w:rsidRDefault="00A97C0F"/>
    <w:sectPr w:rsidR="00A97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7FD8"/>
    <w:multiLevelType w:val="hybridMultilevel"/>
    <w:tmpl w:val="C21C68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C5B6E"/>
    <w:multiLevelType w:val="hybridMultilevel"/>
    <w:tmpl w:val="A37C3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B3215"/>
    <w:multiLevelType w:val="hybridMultilevel"/>
    <w:tmpl w:val="195069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C45EF"/>
    <w:multiLevelType w:val="hybridMultilevel"/>
    <w:tmpl w:val="3EFEF4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93F4F"/>
    <w:multiLevelType w:val="multilevel"/>
    <w:tmpl w:val="D2103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0B5F73"/>
    <w:multiLevelType w:val="hybridMultilevel"/>
    <w:tmpl w:val="185A96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84993"/>
    <w:multiLevelType w:val="hybridMultilevel"/>
    <w:tmpl w:val="91609B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67D9A"/>
    <w:multiLevelType w:val="hybridMultilevel"/>
    <w:tmpl w:val="7DF808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56CE0"/>
    <w:multiLevelType w:val="hybridMultilevel"/>
    <w:tmpl w:val="2C1445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7F"/>
    <w:rsid w:val="0000351E"/>
    <w:rsid w:val="000A6CC8"/>
    <w:rsid w:val="003B3321"/>
    <w:rsid w:val="008F4CA0"/>
    <w:rsid w:val="00A97C0F"/>
    <w:rsid w:val="00AD15CE"/>
    <w:rsid w:val="00BC2546"/>
    <w:rsid w:val="00C4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DB72B-30AF-44C9-90EF-C645F4F7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4657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65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C4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Lustik</cp:lastModifiedBy>
  <cp:revision>4</cp:revision>
  <dcterms:created xsi:type="dcterms:W3CDTF">2023-02-12T21:53:00Z</dcterms:created>
  <dcterms:modified xsi:type="dcterms:W3CDTF">2024-03-26T07:36:00Z</dcterms:modified>
</cp:coreProperties>
</file>