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7" w:rsidRPr="00A210C4" w:rsidRDefault="002D1FA7" w:rsidP="002D1FA7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5760720" cy="8401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cka_SVP_Dobra_Vyhlid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A7" w:rsidRPr="005440B2" w:rsidRDefault="005440B2" w:rsidP="005440B2">
      <w:pPr>
        <w:pStyle w:val="Normlnweb"/>
        <w:shd w:val="clear" w:color="auto" w:fill="FFFFFF"/>
        <w:spacing w:before="225" w:beforeAutospacing="0" w:after="75" w:afterAutospacing="0" w:line="270" w:lineRule="atLeast"/>
        <w:jc w:val="center"/>
        <w:rPr>
          <w:rFonts w:ascii="Verdana" w:hAnsi="Verdana"/>
          <w:color w:val="000000"/>
          <w:sz w:val="52"/>
          <w:szCs w:val="52"/>
        </w:rPr>
      </w:pPr>
      <w:r w:rsidRPr="005440B2">
        <w:rPr>
          <w:rFonts w:ascii="Verdana" w:hAnsi="Verdana"/>
          <w:color w:val="000000"/>
          <w:sz w:val="52"/>
          <w:szCs w:val="52"/>
        </w:rPr>
        <w:t>Pobytové SVP</w:t>
      </w:r>
    </w:p>
    <w:p w:rsidR="0054220C" w:rsidRDefault="005B28E3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Fonts w:ascii="Verdana" w:hAnsi="Verdana"/>
          <w:color w:val="000000"/>
          <w:sz w:val="20"/>
          <w:szCs w:val="20"/>
        </w:rPr>
        <w:t>Internátní sl</w:t>
      </w:r>
      <w:r w:rsidR="00CF2AFD">
        <w:rPr>
          <w:rFonts w:ascii="Verdana" w:hAnsi="Verdana"/>
          <w:color w:val="000000"/>
          <w:sz w:val="20"/>
          <w:szCs w:val="20"/>
        </w:rPr>
        <w:t>užby poskytuje středisko zpravidla</w:t>
      </w:r>
      <w:r w:rsidRPr="00DB6EE7">
        <w:rPr>
          <w:rFonts w:ascii="Verdana" w:hAnsi="Verdana"/>
          <w:color w:val="000000"/>
          <w:sz w:val="20"/>
          <w:szCs w:val="20"/>
        </w:rPr>
        <w:t xml:space="preserve"> na dobu 8 týdnů.</w:t>
      </w:r>
    </w:p>
    <w:p w:rsidR="00361CBF" w:rsidRPr="00A67FC6" w:rsidRDefault="00A67FC6" w:rsidP="00A67FC6">
      <w:pPr>
        <w:pStyle w:val="Nadpis2"/>
        <w:shd w:val="clear" w:color="auto" w:fill="FFFFFF"/>
        <w:spacing w:before="300" w:line="270" w:lineRule="atLeast"/>
        <w:jc w:val="both"/>
        <w:rPr>
          <w:rFonts w:ascii="Verdana" w:hAnsi="Verdana"/>
          <w:b/>
          <w:color w:val="000000"/>
          <w:sz w:val="18"/>
          <w:szCs w:val="18"/>
        </w:rPr>
      </w:pPr>
      <w:r w:rsidRPr="00A67FC6">
        <w:rPr>
          <w:rFonts w:ascii="Verdana" w:hAnsi="Verdana"/>
          <w:b/>
          <w:color w:val="000000"/>
          <w:sz w:val="18"/>
          <w:szCs w:val="18"/>
        </w:rPr>
        <w:t>Přijetí klienta do péče</w:t>
      </w:r>
      <w:r w:rsidR="00361CBF" w:rsidRPr="00A67FC6">
        <w:rPr>
          <w:rFonts w:ascii="Verdana" w:hAnsi="Verdana"/>
          <w:b/>
          <w:color w:val="000000"/>
          <w:sz w:val="18"/>
          <w:szCs w:val="18"/>
        </w:rPr>
        <w:t>:</w:t>
      </w:r>
    </w:p>
    <w:p w:rsidR="00361CBF" w:rsidRDefault="00ED7CD5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b w:val="0"/>
          <w:color w:val="000000"/>
          <w:sz w:val="20"/>
          <w:szCs w:val="20"/>
        </w:rPr>
        <w:t>Péče a pobyt ve s</w:t>
      </w:r>
      <w:r w:rsidR="004920D5">
        <w:rPr>
          <w:rStyle w:val="Siln"/>
          <w:rFonts w:ascii="Verdana" w:hAnsi="Verdana"/>
          <w:b w:val="0"/>
          <w:color w:val="000000"/>
          <w:sz w:val="20"/>
          <w:szCs w:val="20"/>
        </w:rPr>
        <w:t>tředisku je nabíze</w:t>
      </w:r>
      <w:r w:rsidR="00361CBF" w:rsidRPr="002D1FA7">
        <w:rPr>
          <w:rStyle w:val="Siln"/>
          <w:rFonts w:ascii="Verdana" w:hAnsi="Verdana"/>
          <w:b w:val="0"/>
          <w:color w:val="000000"/>
          <w:sz w:val="20"/>
          <w:szCs w:val="20"/>
        </w:rPr>
        <w:t>na bázi určité dobrovoln</w:t>
      </w:r>
      <w:r w:rsidR="002D1FA7">
        <w:rPr>
          <w:rStyle w:val="Siln"/>
          <w:rFonts w:ascii="Verdana" w:hAnsi="Verdana"/>
          <w:b w:val="0"/>
          <w:color w:val="000000"/>
          <w:sz w:val="20"/>
          <w:szCs w:val="20"/>
        </w:rPr>
        <w:t xml:space="preserve">osti dítěte (klienta), které má </w:t>
      </w:r>
      <w:r w:rsidR="00361CBF" w:rsidRPr="002D1FA7">
        <w:rPr>
          <w:rStyle w:val="Siln"/>
          <w:rFonts w:ascii="Verdana" w:hAnsi="Verdana"/>
          <w:b w:val="0"/>
          <w:color w:val="000000"/>
          <w:sz w:val="20"/>
          <w:szCs w:val="20"/>
        </w:rPr>
        <w:t>být na pobyt umístěno</w:t>
      </w:r>
      <w:r w:rsidR="00CF2AFD">
        <w:rPr>
          <w:rStyle w:val="Siln"/>
          <w:rFonts w:ascii="Verdana" w:hAnsi="Verdana"/>
          <w:b w:val="0"/>
          <w:sz w:val="20"/>
          <w:szCs w:val="20"/>
        </w:rPr>
        <w:t>,</w:t>
      </w:r>
      <w:r w:rsidR="00361CBF" w:rsidRPr="002D1FA7">
        <w:rPr>
          <w:rStyle w:val="Siln"/>
          <w:rFonts w:ascii="Verdana" w:hAnsi="Verdana"/>
          <w:b w:val="0"/>
          <w:color w:val="000000"/>
          <w:sz w:val="20"/>
          <w:szCs w:val="20"/>
        </w:rPr>
        <w:t xml:space="preserve"> a nástup je možný pouze se souhlasem a ve</w:t>
      </w:r>
      <w:r w:rsidR="00361CBF" w:rsidRPr="002D1FA7"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="00361CBF" w:rsidRPr="002D1FA7">
        <w:rPr>
          <w:rStyle w:val="Siln"/>
          <w:rFonts w:ascii="Verdana" w:hAnsi="Verdana"/>
          <w:b w:val="0"/>
          <w:color w:val="000000"/>
          <w:sz w:val="20"/>
          <w:szCs w:val="20"/>
        </w:rPr>
        <w:t>spolupráci</w:t>
      </w:r>
      <w:r w:rsidR="00361CBF" w:rsidRPr="002D1FA7"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="004920D5">
        <w:rPr>
          <w:rStyle w:val="Siln"/>
          <w:rFonts w:ascii="Verdana" w:hAnsi="Verdana"/>
          <w:b w:val="0"/>
          <w:color w:val="000000"/>
          <w:sz w:val="20"/>
          <w:szCs w:val="20"/>
        </w:rPr>
        <w:t>se zákonným zástupcem nebo osobou odpovědnou za výchovu</w:t>
      </w:r>
      <w:r w:rsidR="00361CBF" w:rsidRPr="002D1FA7">
        <w:rPr>
          <w:rStyle w:val="Siln"/>
          <w:rFonts w:ascii="Verdana" w:hAnsi="Verdana"/>
          <w:b w:val="0"/>
          <w:color w:val="000000"/>
          <w:sz w:val="20"/>
          <w:szCs w:val="20"/>
        </w:rPr>
        <w:t>.</w:t>
      </w:r>
      <w:r w:rsidR="004920D5">
        <w:rPr>
          <w:rStyle w:val="Siln"/>
          <w:rFonts w:ascii="Verdana" w:hAnsi="Verdana"/>
          <w:b w:val="0"/>
          <w:color w:val="000000"/>
          <w:sz w:val="20"/>
          <w:szCs w:val="20"/>
        </w:rPr>
        <w:t xml:space="preserve"> </w:t>
      </w:r>
      <w:r w:rsidR="00361CBF" w:rsidRPr="002D1FA7">
        <w:rPr>
          <w:rFonts w:ascii="Verdana" w:hAnsi="Verdana"/>
          <w:color w:val="000000"/>
          <w:sz w:val="20"/>
          <w:szCs w:val="20"/>
        </w:rPr>
        <w:t xml:space="preserve">Pro školská zařízení a spolupracující instituce to znamená, že případné doporučení na kontakt se Střediskem výchovné péče </w:t>
      </w:r>
      <w:r w:rsidR="00C455F7" w:rsidRPr="002D1FA7">
        <w:rPr>
          <w:rFonts w:ascii="Verdana" w:hAnsi="Verdana"/>
          <w:color w:val="000000"/>
          <w:sz w:val="20"/>
          <w:szCs w:val="20"/>
        </w:rPr>
        <w:t xml:space="preserve">je nutné směřovat </w:t>
      </w:r>
      <w:r w:rsidR="00361CBF" w:rsidRPr="002D1FA7">
        <w:rPr>
          <w:rFonts w:ascii="Verdana" w:hAnsi="Verdana"/>
          <w:color w:val="000000"/>
          <w:sz w:val="20"/>
          <w:szCs w:val="20"/>
        </w:rPr>
        <w:t>vždy na adresu zákonných zástupců</w:t>
      </w:r>
      <w:r w:rsidR="004920D5">
        <w:rPr>
          <w:rFonts w:ascii="Verdana" w:hAnsi="Verdana"/>
          <w:color w:val="000000"/>
          <w:sz w:val="20"/>
          <w:szCs w:val="20"/>
        </w:rPr>
        <w:t xml:space="preserve"> nebo osob odpovědných za výchovu</w:t>
      </w:r>
      <w:r w:rsidR="00361CBF" w:rsidRPr="002D1FA7">
        <w:rPr>
          <w:rFonts w:ascii="Verdana" w:hAnsi="Verdana"/>
          <w:color w:val="000000"/>
          <w:sz w:val="20"/>
          <w:szCs w:val="20"/>
        </w:rPr>
        <w:t>, tedy nejčastěji rodičů dítěte.</w:t>
      </w:r>
      <w:r w:rsidR="00361CBF" w:rsidRPr="002D1FA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361CBF" w:rsidRPr="002D1FA7">
        <w:rPr>
          <w:rStyle w:val="Siln"/>
          <w:rFonts w:ascii="Verdana" w:hAnsi="Verdana"/>
          <w:color w:val="000000"/>
          <w:sz w:val="20"/>
          <w:szCs w:val="20"/>
        </w:rPr>
        <w:t>Klienti středi</w:t>
      </w:r>
      <w:r w:rsidR="00A67FC6" w:rsidRPr="002D1FA7">
        <w:rPr>
          <w:rStyle w:val="Siln"/>
          <w:rFonts w:ascii="Verdana" w:hAnsi="Verdana"/>
          <w:color w:val="000000"/>
          <w:sz w:val="20"/>
          <w:szCs w:val="20"/>
        </w:rPr>
        <w:t>ska jsou přijímání do</w:t>
      </w:r>
      <w:r w:rsidR="00361CBF" w:rsidRPr="002D1FA7">
        <w:rPr>
          <w:rStyle w:val="Siln"/>
          <w:rFonts w:ascii="Verdana" w:hAnsi="Verdana"/>
          <w:color w:val="000000"/>
          <w:sz w:val="20"/>
          <w:szCs w:val="20"/>
        </w:rPr>
        <w:t xml:space="preserve"> péče výhradně prostředn</w:t>
      </w:r>
      <w:r w:rsidR="00A67FC6" w:rsidRPr="002D1FA7">
        <w:rPr>
          <w:rStyle w:val="Siln"/>
          <w:rFonts w:ascii="Verdana" w:hAnsi="Verdana"/>
          <w:color w:val="000000"/>
          <w:sz w:val="20"/>
          <w:szCs w:val="20"/>
        </w:rPr>
        <w:t>ictvím ambulantního</w:t>
      </w:r>
      <w:r w:rsidR="00361CBF" w:rsidRPr="002D1FA7">
        <w:rPr>
          <w:rStyle w:val="Siln"/>
          <w:rFonts w:ascii="Verdana" w:hAnsi="Verdana"/>
          <w:color w:val="000000"/>
          <w:sz w:val="20"/>
          <w:szCs w:val="20"/>
        </w:rPr>
        <w:t xml:space="preserve"> oddělení</w:t>
      </w:r>
      <w:r w:rsidR="00CF2AFD">
        <w:rPr>
          <w:rFonts w:ascii="Verdana" w:hAnsi="Verdana"/>
          <w:color w:val="000000"/>
          <w:sz w:val="20"/>
          <w:szCs w:val="20"/>
        </w:rPr>
        <w:t>, které je</w:t>
      </w:r>
      <w:r w:rsidR="00361CBF" w:rsidRPr="002D1FA7">
        <w:rPr>
          <w:rFonts w:ascii="Verdana" w:hAnsi="Verdana"/>
          <w:color w:val="000000"/>
          <w:sz w:val="20"/>
          <w:szCs w:val="20"/>
        </w:rPr>
        <w:t xml:space="preserve"> součástí uceleného systému péče tohoto zařízení. První kontakt probíhá telefonicky nebo</w:t>
      </w:r>
      <w:r w:rsidR="00361CBF" w:rsidRPr="002D1FA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361CBF" w:rsidRPr="002D1FA7">
        <w:rPr>
          <w:rFonts w:ascii="Verdana" w:hAnsi="Verdana"/>
          <w:color w:val="000000"/>
          <w:sz w:val="20"/>
          <w:szCs w:val="20"/>
        </w:rPr>
        <w:t xml:space="preserve">osobně, po dohodnutí termínu následuje vstupní pohovor a je zpracován anamnestický dotazník. Na základě tohoto rozhovoru je učiněna nabídka konkrétní formy pomoci. S klientem a osobami odpovědnými za výchovu je domluvena forma spolupráce </w:t>
      </w:r>
      <w:r w:rsidR="002B2C2D">
        <w:rPr>
          <w:rFonts w:ascii="Verdana" w:hAnsi="Verdana"/>
          <w:color w:val="000000"/>
          <w:sz w:val="20"/>
          <w:szCs w:val="20"/>
        </w:rPr>
        <w:br/>
      </w:r>
      <w:r w:rsidR="00361CBF" w:rsidRPr="002D1FA7">
        <w:rPr>
          <w:rFonts w:ascii="Verdana" w:hAnsi="Verdana"/>
          <w:color w:val="000000"/>
          <w:sz w:val="20"/>
          <w:szCs w:val="20"/>
        </w:rPr>
        <w:t>a navržen vhodný ty</w:t>
      </w:r>
      <w:r w:rsidR="00A67FC6" w:rsidRPr="002D1FA7">
        <w:rPr>
          <w:rFonts w:ascii="Verdana" w:hAnsi="Verdana"/>
          <w:color w:val="000000"/>
          <w:sz w:val="20"/>
          <w:szCs w:val="20"/>
        </w:rPr>
        <w:t>p péče (</w:t>
      </w:r>
      <w:r w:rsidR="00A67FC6" w:rsidRPr="00CF2AFD">
        <w:rPr>
          <w:rFonts w:ascii="Verdana" w:hAnsi="Verdana"/>
          <w:sz w:val="20"/>
          <w:szCs w:val="20"/>
        </w:rPr>
        <w:t>ambulantní /</w:t>
      </w:r>
      <w:r w:rsidR="00361CBF" w:rsidRPr="00CF2AFD">
        <w:rPr>
          <w:rFonts w:ascii="Verdana" w:hAnsi="Verdana"/>
          <w:sz w:val="20"/>
          <w:szCs w:val="20"/>
        </w:rPr>
        <w:t xml:space="preserve"> internátní program).</w:t>
      </w:r>
      <w:r w:rsidR="00CF2AFD" w:rsidRPr="00CF2AFD">
        <w:rPr>
          <w:rFonts w:ascii="Verdana" w:hAnsi="Verdana"/>
          <w:sz w:val="20"/>
          <w:szCs w:val="20"/>
        </w:rPr>
        <w:t xml:space="preserve"> Před umístěním klienta do internátního oddělení musí proběhnout nejméně dvě ambulantní konzultace.</w:t>
      </w:r>
      <w:r w:rsidR="00654221">
        <w:rPr>
          <w:rFonts w:ascii="Verdana" w:hAnsi="Verdana"/>
          <w:sz w:val="20"/>
          <w:szCs w:val="20"/>
        </w:rPr>
        <w:t xml:space="preserve"> </w:t>
      </w:r>
    </w:p>
    <w:p w:rsidR="00973671" w:rsidRDefault="00973671" w:rsidP="00654221">
      <w:pPr>
        <w:pStyle w:val="l5"/>
        <w:shd w:val="clear" w:color="auto" w:fill="FFFFFF"/>
        <w:spacing w:before="96" w:beforeAutospacing="0" w:after="120" w:afterAutospacing="0"/>
        <w:textAlignment w:val="baseline"/>
        <w:rPr>
          <w:rFonts w:ascii="Verdana" w:hAnsi="Verdana" w:cs="Arial"/>
          <w:color w:val="000000"/>
          <w:sz w:val="20"/>
          <w:szCs w:val="20"/>
        </w:rPr>
      </w:pPr>
    </w:p>
    <w:p w:rsidR="00654221" w:rsidRDefault="00654221" w:rsidP="00654221">
      <w:pPr>
        <w:pStyle w:val="l5"/>
        <w:shd w:val="clear" w:color="auto" w:fill="FFFFFF"/>
        <w:spacing w:before="96" w:beforeAutospacing="0" w:after="120" w:afterAutospacing="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654221">
        <w:rPr>
          <w:rFonts w:ascii="Verdana" w:hAnsi="Verdana" w:cs="Arial"/>
          <w:color w:val="000000"/>
          <w:sz w:val="20"/>
          <w:szCs w:val="20"/>
        </w:rPr>
        <w:t>Středisko poskytuje služby klientům, jimiž jsou</w:t>
      </w:r>
      <w:r>
        <w:rPr>
          <w:rFonts w:ascii="Verdana" w:hAnsi="Verdana" w:cs="Arial"/>
          <w:color w:val="000000"/>
          <w:sz w:val="20"/>
          <w:szCs w:val="20"/>
        </w:rPr>
        <w:t>:</w:t>
      </w:r>
      <w:bookmarkStart w:id="0" w:name="p16-1-a"/>
      <w:bookmarkEnd w:id="0"/>
    </w:p>
    <w:p w:rsidR="00654221" w:rsidRPr="00654221" w:rsidRDefault="00654221" w:rsidP="00654221">
      <w:pPr>
        <w:pStyle w:val="l5"/>
        <w:shd w:val="clear" w:color="auto" w:fill="FFFFFF"/>
        <w:spacing w:before="96" w:beforeAutospacing="0" w:after="120" w:afterAutospacing="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654221">
        <w:rPr>
          <w:rStyle w:val="PromnnHTML"/>
          <w:rFonts w:ascii="Verdana" w:hAnsi="Verdana" w:cs="Arial"/>
          <w:bCs/>
          <w:color w:val="000000"/>
          <w:sz w:val="20"/>
          <w:szCs w:val="20"/>
          <w:bdr w:val="none" w:sz="0" w:space="0" w:color="auto" w:frame="1"/>
        </w:rPr>
        <w:t>a)</w:t>
      </w:r>
      <w:r w:rsidRPr="00654221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654221">
        <w:rPr>
          <w:rFonts w:ascii="Verdana" w:hAnsi="Verdana" w:cs="Arial"/>
          <w:color w:val="000000"/>
          <w:sz w:val="20"/>
          <w:szCs w:val="20"/>
        </w:rPr>
        <w:t>děti s rizikem poruch chování či s již rozvinutými projevy poruch chování a negativních jevů v sociálním vývoji, případně zletilým osobám do ukončení přípravy na budoucí povolání, nejdéle však do věku 26 let,</w:t>
      </w:r>
    </w:p>
    <w:p w:rsidR="00654221" w:rsidRPr="00654221" w:rsidRDefault="00654221" w:rsidP="00654221">
      <w:pPr>
        <w:pStyle w:val="l6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0"/>
          <w:szCs w:val="20"/>
        </w:rPr>
      </w:pPr>
      <w:bookmarkStart w:id="1" w:name="p16-1-b"/>
      <w:bookmarkEnd w:id="1"/>
      <w:r w:rsidRPr="00654221">
        <w:rPr>
          <w:rStyle w:val="PromnnHTML"/>
          <w:rFonts w:ascii="Verdana" w:hAnsi="Verdana" w:cs="Arial"/>
          <w:bCs/>
          <w:color w:val="000000"/>
          <w:sz w:val="20"/>
          <w:szCs w:val="20"/>
          <w:bdr w:val="none" w:sz="0" w:space="0" w:color="auto" w:frame="1"/>
        </w:rPr>
        <w:t>b)</w:t>
      </w:r>
      <w:r w:rsidRPr="00654221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654221">
        <w:rPr>
          <w:rFonts w:ascii="Verdana" w:hAnsi="Verdana" w:cs="Arial"/>
          <w:color w:val="000000"/>
          <w:sz w:val="20"/>
          <w:szCs w:val="20"/>
        </w:rPr>
        <w:t>osoby odpovědné za výchovu a pedagogičtí pracovníci,</w:t>
      </w:r>
    </w:p>
    <w:p w:rsidR="00654221" w:rsidRPr="00654221" w:rsidRDefault="00654221" w:rsidP="00654221">
      <w:pPr>
        <w:pStyle w:val="l6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0"/>
          <w:szCs w:val="20"/>
        </w:rPr>
      </w:pPr>
      <w:bookmarkStart w:id="2" w:name="p16-1-c"/>
      <w:bookmarkEnd w:id="2"/>
      <w:r w:rsidRPr="00654221">
        <w:rPr>
          <w:rStyle w:val="PromnnHTML"/>
          <w:rFonts w:ascii="Verdana" w:hAnsi="Verdana" w:cs="Arial"/>
          <w:bCs/>
          <w:color w:val="000000"/>
          <w:sz w:val="20"/>
          <w:szCs w:val="20"/>
          <w:bdr w:val="none" w:sz="0" w:space="0" w:color="auto" w:frame="1"/>
        </w:rPr>
        <w:t>c)</w:t>
      </w:r>
      <w:r w:rsidRPr="00654221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654221">
        <w:rPr>
          <w:rFonts w:ascii="Verdana" w:hAnsi="Verdana" w:cs="Arial"/>
          <w:color w:val="000000"/>
          <w:sz w:val="20"/>
          <w:szCs w:val="20"/>
        </w:rPr>
        <w:t>děti, u nichž rozhodl o zařazení do střediska soud nebo o výchovném opatření podle zvláštního právního předpisu</w:t>
      </w:r>
    </w:p>
    <w:p w:rsidR="00654221" w:rsidRPr="00CF2AFD" w:rsidRDefault="00654221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sz w:val="20"/>
          <w:szCs w:val="20"/>
        </w:rPr>
      </w:pPr>
    </w:p>
    <w:p w:rsidR="005B28E3" w:rsidRPr="00A67FC6" w:rsidRDefault="005B28E3" w:rsidP="00A67FC6">
      <w:pPr>
        <w:pStyle w:val="Nadpis2"/>
        <w:shd w:val="clear" w:color="auto" w:fill="FFFFFF"/>
        <w:spacing w:before="300" w:line="270" w:lineRule="atLeast"/>
        <w:jc w:val="both"/>
        <w:rPr>
          <w:rFonts w:ascii="Verdana" w:hAnsi="Verdana"/>
          <w:b/>
          <w:color w:val="000000"/>
          <w:sz w:val="20"/>
          <w:szCs w:val="20"/>
        </w:rPr>
      </w:pPr>
      <w:r w:rsidRPr="00A67FC6">
        <w:rPr>
          <w:rFonts w:ascii="Verdana" w:hAnsi="Verdana"/>
          <w:b/>
          <w:color w:val="000000"/>
          <w:sz w:val="20"/>
          <w:szCs w:val="20"/>
        </w:rPr>
        <w:t>Internátní péči nabízíme:</w:t>
      </w:r>
    </w:p>
    <w:p w:rsidR="005B28E3" w:rsidRPr="00DB6EE7" w:rsidRDefault="005B28E3" w:rsidP="00A67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Fonts w:ascii="Verdana" w:hAnsi="Verdana"/>
          <w:color w:val="000000"/>
          <w:sz w:val="20"/>
          <w:szCs w:val="20"/>
        </w:rPr>
        <w:t xml:space="preserve">zejména dětem a mládeži s problémovým chováním (poruchy chování a emocí </w:t>
      </w:r>
      <w:r w:rsidR="00A67FC6">
        <w:rPr>
          <w:rFonts w:ascii="Verdana" w:hAnsi="Verdana"/>
          <w:color w:val="000000"/>
          <w:sz w:val="20"/>
          <w:szCs w:val="20"/>
        </w:rPr>
        <w:br/>
      </w:r>
      <w:r w:rsidRPr="00DB6EE7">
        <w:rPr>
          <w:rFonts w:ascii="Verdana" w:hAnsi="Verdana"/>
          <w:color w:val="000000"/>
          <w:sz w:val="20"/>
          <w:szCs w:val="20"/>
        </w:rPr>
        <w:t>se začátkem obvykle v dětství a adolescenci, specifické vývojové poruchy)</w:t>
      </w:r>
    </w:p>
    <w:p w:rsidR="005B28E3" w:rsidRPr="00DB6EE7" w:rsidRDefault="005B28E3" w:rsidP="00A67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Fonts w:ascii="Verdana" w:hAnsi="Verdana"/>
          <w:color w:val="000000"/>
          <w:sz w:val="20"/>
          <w:szCs w:val="20"/>
        </w:rPr>
        <w:t>žákům s výukovými a výchovnými problémy ve škole</w:t>
      </w:r>
      <w:r w:rsidR="0095594F">
        <w:rPr>
          <w:rFonts w:ascii="Verdana" w:hAnsi="Verdana"/>
          <w:color w:val="000000"/>
          <w:sz w:val="20"/>
          <w:szCs w:val="20"/>
        </w:rPr>
        <w:t xml:space="preserve"> </w:t>
      </w:r>
      <w:r w:rsidRPr="00DB6EE7">
        <w:rPr>
          <w:rFonts w:ascii="Verdana" w:hAnsi="Verdana"/>
          <w:color w:val="000000"/>
          <w:sz w:val="20"/>
          <w:szCs w:val="20"/>
        </w:rPr>
        <w:t>(</w:t>
      </w:r>
      <w:bookmarkStart w:id="3" w:name="_GoBack"/>
      <w:bookmarkEnd w:id="3"/>
      <w:r w:rsidRPr="00DB6EE7">
        <w:rPr>
          <w:rFonts w:ascii="Verdana" w:hAnsi="Verdana"/>
          <w:color w:val="000000"/>
          <w:sz w:val="20"/>
          <w:szCs w:val="20"/>
        </w:rPr>
        <w:t>neplnění si školních povinností, vyrušování, záškoláctví, šikana, konfliktní chování, nerespek</w:t>
      </w:r>
      <w:r w:rsidR="00D26539">
        <w:rPr>
          <w:rFonts w:ascii="Verdana" w:hAnsi="Verdana"/>
          <w:color w:val="000000"/>
          <w:sz w:val="20"/>
          <w:szCs w:val="20"/>
        </w:rPr>
        <w:t>tování autority učitele)</w:t>
      </w:r>
    </w:p>
    <w:p w:rsidR="005B28E3" w:rsidRPr="00DB6EE7" w:rsidRDefault="005B28E3" w:rsidP="00A67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Fonts w:ascii="Verdana" w:hAnsi="Verdana"/>
          <w:color w:val="000000"/>
          <w:sz w:val="20"/>
          <w:szCs w:val="20"/>
        </w:rPr>
        <w:t xml:space="preserve">dětem a mladistvým ohroženým sociálně patologickými jevy (závadové party </w:t>
      </w:r>
      <w:r w:rsidR="00A67FC6">
        <w:rPr>
          <w:rFonts w:ascii="Verdana" w:hAnsi="Verdana"/>
          <w:color w:val="000000"/>
          <w:sz w:val="20"/>
          <w:szCs w:val="20"/>
        </w:rPr>
        <w:br/>
      </w:r>
      <w:r w:rsidRPr="00DB6EE7">
        <w:rPr>
          <w:rFonts w:ascii="Verdana" w:hAnsi="Verdana"/>
          <w:color w:val="000000"/>
          <w:sz w:val="20"/>
          <w:szCs w:val="20"/>
        </w:rPr>
        <w:t>a rizikové chování - experimentování s návykovými látkami, delikvence, l</w:t>
      </w:r>
      <w:r w:rsidR="002B2C2D">
        <w:rPr>
          <w:rFonts w:ascii="Verdana" w:hAnsi="Verdana"/>
          <w:color w:val="000000"/>
          <w:sz w:val="20"/>
          <w:szCs w:val="20"/>
        </w:rPr>
        <w:t>haní, toulání, trestná činnost)</w:t>
      </w:r>
    </w:p>
    <w:p w:rsidR="0054220C" w:rsidRPr="00DB6EE7" w:rsidRDefault="005B28E3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Fonts w:ascii="Verdana" w:hAnsi="Verdana"/>
          <w:color w:val="000000"/>
          <w:sz w:val="20"/>
          <w:szCs w:val="20"/>
        </w:rPr>
        <w:t>V dopoledních hodinách probíhá</w:t>
      </w:r>
      <w:r w:rsidRPr="00DB6EE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B6EE7">
        <w:rPr>
          <w:rStyle w:val="Siln"/>
          <w:rFonts w:ascii="Verdana" w:hAnsi="Verdana"/>
          <w:color w:val="000000"/>
          <w:sz w:val="20"/>
          <w:szCs w:val="20"/>
        </w:rPr>
        <w:t>vyučování</w:t>
      </w:r>
      <w:r w:rsidR="00A67FC6">
        <w:rPr>
          <w:rStyle w:val="apple-converted-space"/>
          <w:rFonts w:ascii="Verdana" w:hAnsi="Verdana"/>
          <w:color w:val="000000"/>
          <w:sz w:val="20"/>
          <w:szCs w:val="20"/>
        </w:rPr>
        <w:t>.</w:t>
      </w:r>
      <w:r w:rsidRPr="00DB6EE7">
        <w:rPr>
          <w:rFonts w:ascii="Verdana" w:hAnsi="Verdana"/>
          <w:color w:val="000000"/>
          <w:sz w:val="20"/>
          <w:szCs w:val="20"/>
        </w:rPr>
        <w:t xml:space="preserve"> V odpoledních hodinách probíhají</w:t>
      </w:r>
      <w:r w:rsidRPr="00DB6EE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B6EE7">
        <w:rPr>
          <w:rStyle w:val="Siln"/>
          <w:rFonts w:ascii="Verdana" w:hAnsi="Verdana"/>
          <w:color w:val="000000"/>
          <w:sz w:val="20"/>
          <w:szCs w:val="20"/>
        </w:rPr>
        <w:t>výchovné programy</w:t>
      </w:r>
      <w:r w:rsidRPr="00DB6EE7">
        <w:rPr>
          <w:rFonts w:ascii="Verdana" w:hAnsi="Verdana"/>
          <w:color w:val="000000"/>
          <w:sz w:val="20"/>
          <w:szCs w:val="20"/>
        </w:rPr>
        <w:t>.</w:t>
      </w:r>
    </w:p>
    <w:p w:rsidR="0054220C" w:rsidRPr="00A67FC6" w:rsidRDefault="0054220C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b/>
          <w:color w:val="000000"/>
          <w:sz w:val="20"/>
          <w:szCs w:val="20"/>
        </w:rPr>
      </w:pPr>
      <w:r w:rsidRPr="00A67FC6">
        <w:rPr>
          <w:rFonts w:ascii="Verdana" w:hAnsi="Verdana"/>
          <w:b/>
          <w:color w:val="000000"/>
          <w:sz w:val="20"/>
          <w:szCs w:val="20"/>
        </w:rPr>
        <w:lastRenderedPageBreak/>
        <w:t xml:space="preserve">V rámci </w:t>
      </w:r>
      <w:r w:rsidR="00A67FC6">
        <w:rPr>
          <w:rFonts w:ascii="Verdana" w:hAnsi="Verdana"/>
          <w:b/>
          <w:color w:val="000000"/>
          <w:sz w:val="20"/>
          <w:szCs w:val="20"/>
        </w:rPr>
        <w:t>internátního</w:t>
      </w:r>
      <w:r w:rsidRPr="00A67FC6">
        <w:rPr>
          <w:rFonts w:ascii="Verdana" w:hAnsi="Verdana"/>
          <w:b/>
          <w:color w:val="000000"/>
          <w:sz w:val="20"/>
          <w:szCs w:val="20"/>
        </w:rPr>
        <w:t xml:space="preserve"> SVP budeme nabízet tyto služby:</w:t>
      </w:r>
    </w:p>
    <w:p w:rsidR="0054220C" w:rsidRPr="00DB6EE7" w:rsidRDefault="0054220C" w:rsidP="00A67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Style w:val="Siln"/>
          <w:rFonts w:ascii="Verdana" w:hAnsi="Verdana"/>
          <w:color w:val="000000"/>
          <w:sz w:val="20"/>
          <w:szCs w:val="20"/>
        </w:rPr>
        <w:t>odbornou péči určenou pro děti a mládež,</w:t>
      </w:r>
      <w:r w:rsidRPr="00DB6EE7"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Pr="00DB6EE7">
        <w:rPr>
          <w:rStyle w:val="Siln"/>
          <w:rFonts w:ascii="Verdana" w:hAnsi="Verdana"/>
          <w:color w:val="000000"/>
          <w:sz w:val="20"/>
          <w:szCs w:val="20"/>
        </w:rPr>
        <w:t>jejichž</w:t>
      </w:r>
      <w:r w:rsidRPr="00DB6EE7"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Pr="00DB6EE7">
        <w:rPr>
          <w:rStyle w:val="Siln"/>
          <w:rFonts w:ascii="Verdana" w:hAnsi="Verdana"/>
          <w:color w:val="000000"/>
          <w:sz w:val="20"/>
          <w:szCs w:val="20"/>
        </w:rPr>
        <w:t>rodiče nebo jiní zákonní zástupci souhlasili se zařazením do programu internátní péče</w:t>
      </w:r>
      <w:r w:rsidRPr="00DB6EE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B6EE7">
        <w:rPr>
          <w:rFonts w:ascii="Verdana" w:hAnsi="Verdana"/>
          <w:color w:val="000000"/>
          <w:sz w:val="20"/>
          <w:szCs w:val="20"/>
        </w:rPr>
        <w:t>na základě doporučení ambulantního oddělení SVP</w:t>
      </w:r>
    </w:p>
    <w:p w:rsidR="0054220C" w:rsidRPr="00DB6EE7" w:rsidRDefault="0054220C" w:rsidP="00A67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Style w:val="Siln"/>
          <w:rFonts w:ascii="Verdana" w:hAnsi="Verdana"/>
          <w:color w:val="000000"/>
          <w:sz w:val="20"/>
          <w:szCs w:val="20"/>
        </w:rPr>
        <w:t>spolupráci s rodinou</w:t>
      </w:r>
      <w:r w:rsidRPr="00DB6EE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B6EE7">
        <w:rPr>
          <w:rFonts w:ascii="Verdana" w:hAnsi="Verdana"/>
          <w:color w:val="000000"/>
          <w:sz w:val="20"/>
          <w:szCs w:val="20"/>
        </w:rPr>
        <w:t xml:space="preserve">ve formě rodinných konzultací (fungování a hodnocení klienta v programu, podpora ve výchově, podpora a poradenství při změně školy, při výběru dalšího studia), zajištění následné péče v programu ambulance, doporučení a výchovná opatření, rodičovské skupiny </w:t>
      </w:r>
    </w:p>
    <w:p w:rsidR="0054220C" w:rsidRPr="00DB6EE7" w:rsidRDefault="0054220C" w:rsidP="00A67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Style w:val="Siln"/>
          <w:rFonts w:ascii="Verdana" w:hAnsi="Verdana"/>
          <w:color w:val="000000"/>
          <w:sz w:val="20"/>
          <w:szCs w:val="20"/>
        </w:rPr>
        <w:t>spolupráci s odbornými institucemi</w:t>
      </w:r>
      <w:r w:rsidRPr="00DB6EE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B6EE7">
        <w:rPr>
          <w:rFonts w:ascii="Verdana" w:hAnsi="Verdana"/>
          <w:color w:val="000000"/>
          <w:sz w:val="20"/>
          <w:szCs w:val="20"/>
        </w:rPr>
        <w:t>(odbornou veřejností), vypracování závěrečné zprávy o průběhu a výsledcích péče a navržení dalších výchovných postupů a opatření, spolupráce s OSPOD a se školami</w:t>
      </w:r>
      <w:r w:rsidR="002B2C2D">
        <w:rPr>
          <w:rFonts w:ascii="Verdana" w:hAnsi="Verdana"/>
          <w:color w:val="000000"/>
          <w:sz w:val="20"/>
          <w:szCs w:val="20"/>
        </w:rPr>
        <w:t>, prezentace, stáže</w:t>
      </w:r>
    </w:p>
    <w:p w:rsidR="00A67FC6" w:rsidRPr="002B2C2D" w:rsidRDefault="00FD233F" w:rsidP="002B2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B6EE7">
        <w:rPr>
          <w:rStyle w:val="Siln"/>
          <w:rFonts w:ascii="Verdana" w:hAnsi="Verdana"/>
          <w:color w:val="000000"/>
          <w:sz w:val="20"/>
          <w:szCs w:val="20"/>
        </w:rPr>
        <w:t xml:space="preserve">realizaci soudně uloženého programu </w:t>
      </w:r>
      <w:r w:rsidRPr="00DB6EE7">
        <w:rPr>
          <w:rFonts w:ascii="Verdana" w:hAnsi="Verdana"/>
          <w:sz w:val="20"/>
          <w:szCs w:val="20"/>
        </w:rPr>
        <w:t>dle § 93, zákona č. 218/2003 Sb.</w:t>
      </w:r>
      <w:r w:rsidR="002B2C2D">
        <w:rPr>
          <w:rFonts w:ascii="Verdana" w:hAnsi="Verdana"/>
          <w:sz w:val="20"/>
          <w:szCs w:val="20"/>
        </w:rPr>
        <w:t>,</w:t>
      </w:r>
      <w:r w:rsidR="002B2C2D">
        <w:rPr>
          <w:rFonts w:ascii="Verdana" w:hAnsi="Verdana"/>
          <w:color w:val="000000"/>
          <w:sz w:val="20"/>
          <w:szCs w:val="20"/>
        </w:rPr>
        <w:br/>
        <w:t xml:space="preserve">o odpovědnosti mládeže za protiprávní činy a o soudnictví ve věcech mládeže </w:t>
      </w:r>
      <w:r w:rsidR="002B2C2D">
        <w:rPr>
          <w:rFonts w:ascii="Verdana" w:hAnsi="Verdana"/>
          <w:color w:val="000000"/>
          <w:sz w:val="20"/>
          <w:szCs w:val="20"/>
        </w:rPr>
        <w:br/>
        <w:t>a o změně některých zákonů</w:t>
      </w:r>
      <w:r w:rsidR="002B2C2D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54220C" w:rsidRPr="00A67FC6" w:rsidRDefault="0054220C" w:rsidP="00A67FC6">
      <w:pPr>
        <w:pStyle w:val="Normlnweb"/>
        <w:shd w:val="clear" w:color="auto" w:fill="FFFFFF"/>
        <w:spacing w:before="225" w:beforeAutospacing="0" w:after="75" w:afterAutospacing="0" w:line="270" w:lineRule="atLeast"/>
        <w:jc w:val="both"/>
        <w:rPr>
          <w:rFonts w:ascii="Verdana" w:hAnsi="Verdana"/>
          <w:b/>
          <w:color w:val="000000"/>
          <w:sz w:val="20"/>
          <w:szCs w:val="20"/>
        </w:rPr>
      </w:pPr>
      <w:r w:rsidRPr="00A67FC6">
        <w:rPr>
          <w:rFonts w:ascii="Verdana" w:hAnsi="Verdana"/>
          <w:b/>
          <w:color w:val="000000"/>
          <w:sz w:val="20"/>
          <w:szCs w:val="20"/>
        </w:rPr>
        <w:t>Naše cíle:</w:t>
      </w:r>
    </w:p>
    <w:p w:rsidR="0054220C" w:rsidRPr="0054220C" w:rsidRDefault="0054220C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4220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cs-CZ"/>
        </w:rPr>
        <w:t>diagnostické</w:t>
      </w:r>
      <w:r w:rsidRPr="0054220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pozorování a vyhodnocení projevů poruch a problematického chování, objasnění příčin poruch chování (učení), vypracování výchovného plánu na jednotlivá období programu, zajištění potřebných vyšetření, navržení dalších výchovných opatření </w:t>
      </w:r>
      <w:r w:rsidR="00A67FC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54220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 postupů, včetně následné péče</w:t>
      </w:r>
    </w:p>
    <w:p w:rsidR="0054220C" w:rsidRPr="0054220C" w:rsidRDefault="0054220C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4220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cs-CZ"/>
        </w:rPr>
        <w:t>výchovně-vzdělávací</w:t>
      </w:r>
      <w:r w:rsidRPr="0054220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rozvoj a podpora zdravých návyků, korekce dosavadních forem problematického chování, změna posto</w:t>
      </w:r>
      <w:r w:rsidRPr="00DB6EE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jů klienta vůči školní docházce</w:t>
      </w:r>
      <w:r w:rsidRPr="0054220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práci ve škole, učitelům, rozvíjení sociálních dovedností (práce ve skupině, kooperace, dodržování daných pravidel a společenských norem), podpora ve vytváření vlastní zájmové činnosti, nabídka zájmových aktivit, duševní a tělesný rozvoji dětí</w:t>
      </w:r>
    </w:p>
    <w:p w:rsidR="0054220C" w:rsidRPr="002D1FA7" w:rsidRDefault="0054220C" w:rsidP="002D1FA7">
      <w:pPr>
        <w:numPr>
          <w:ilvl w:val="0"/>
          <w:numId w:val="5"/>
        </w:numPr>
        <w:shd w:val="clear" w:color="auto" w:fill="FFFFFF"/>
        <w:spacing w:before="225" w:after="75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54220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cs-CZ"/>
        </w:rPr>
        <w:t>motivační</w:t>
      </w:r>
      <w:r w:rsidR="001006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změna</w:t>
      </w:r>
      <w:r w:rsidRPr="0054220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postojů, modelů problematického chování a motivace k další následné péči, k návratu zpět do školního prostředí a k dalšímu plnění si povinné školní docházky (případně k přípravě na budoucí povolání), motivace rodičů ke spolupráci se všemi institucemi zabývajícími se péčí o děti s poruchami </w:t>
      </w:r>
      <w:r w:rsidR="00A67FC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chování (zejména </w:t>
      </w:r>
      <w:r w:rsidRPr="00DB6EE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 ambulantním oddělením SV</w:t>
      </w:r>
      <w:r w:rsidR="00A67FC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P)</w:t>
      </w:r>
    </w:p>
    <w:p w:rsidR="002D1FA7" w:rsidRDefault="002D1FA7" w:rsidP="002D1FA7">
      <w:pPr>
        <w:shd w:val="clear" w:color="auto" w:fill="FFFFFF"/>
        <w:spacing w:before="225" w:after="75" w:line="270" w:lineRule="atLeast"/>
        <w:ind w:left="709" w:hanging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2D1FA7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 xml:space="preserve">Péči o dítě bude zajišťovat psycholog, </w:t>
      </w:r>
      <w:proofErr w:type="spellStart"/>
      <w:r w:rsidRPr="002D1FA7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etoped</w:t>
      </w:r>
      <w:proofErr w:type="spellEnd"/>
      <w:r w:rsidRPr="002D1FA7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 xml:space="preserve"> a odborný vychovatel.</w:t>
      </w:r>
    </w:p>
    <w:p w:rsidR="00F44E98" w:rsidRDefault="009E2969" w:rsidP="002D1FA7">
      <w:pPr>
        <w:shd w:val="clear" w:color="auto" w:fill="FFFFFF"/>
        <w:spacing w:before="225" w:after="75" w:line="270" w:lineRule="atLeast"/>
        <w:ind w:left="709" w:hanging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Náklady spojené s pobytem dítěte ve středisku:</w:t>
      </w:r>
    </w:p>
    <w:p w:rsidR="009E2969" w:rsidRPr="009E2969" w:rsidRDefault="009E2969" w:rsidP="009E2969">
      <w:pPr>
        <w:ind w:right="-108"/>
        <w:rPr>
          <w:rFonts w:ascii="Verdana" w:hAnsi="Verdana"/>
          <w:sz w:val="20"/>
          <w:szCs w:val="20"/>
        </w:rPr>
      </w:pPr>
      <w:r w:rsidRPr="009E2969">
        <w:rPr>
          <w:rFonts w:ascii="Verdana" w:hAnsi="Verdana"/>
          <w:sz w:val="20"/>
          <w:szCs w:val="20"/>
        </w:rPr>
        <w:t>Částka za pobyt klienta se skládá:</w:t>
      </w:r>
    </w:p>
    <w:p w:rsidR="009E2969" w:rsidRPr="009E2969" w:rsidRDefault="009E2969" w:rsidP="009E2969">
      <w:pPr>
        <w:ind w:right="-108"/>
        <w:rPr>
          <w:rFonts w:ascii="Verdana" w:hAnsi="Verdana"/>
          <w:sz w:val="20"/>
          <w:szCs w:val="20"/>
        </w:rPr>
      </w:pPr>
      <w:r w:rsidRPr="009E2969">
        <w:rPr>
          <w:rFonts w:ascii="Verdana" w:hAnsi="Verdana"/>
          <w:sz w:val="20"/>
          <w:szCs w:val="20"/>
          <w:u w:val="single"/>
        </w:rPr>
        <w:t>z úplaty za stravování v denní částce</w:t>
      </w:r>
    </w:p>
    <w:p w:rsidR="009E2969" w:rsidRPr="009E2969" w:rsidRDefault="006D2450" w:rsidP="009E2969">
      <w:pPr>
        <w:ind w:right="-1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</w:t>
      </w:r>
      <w:r w:rsidR="009E2969" w:rsidRPr="009E2969">
        <w:rPr>
          <w:rFonts w:ascii="Verdana" w:hAnsi="Verdana"/>
          <w:sz w:val="20"/>
          <w:szCs w:val="20"/>
        </w:rPr>
        <w:t>,- pro k</w:t>
      </w:r>
      <w:r w:rsidR="00380504">
        <w:rPr>
          <w:rFonts w:ascii="Verdana" w:hAnsi="Verdana"/>
          <w:sz w:val="20"/>
          <w:szCs w:val="20"/>
        </w:rPr>
        <w:t xml:space="preserve">lienta ve věkové kategorii </w:t>
      </w:r>
      <w:r w:rsidR="00456161">
        <w:rPr>
          <w:rFonts w:ascii="Verdana" w:hAnsi="Verdana"/>
          <w:sz w:val="20"/>
          <w:szCs w:val="20"/>
        </w:rPr>
        <w:t>do 15 let</w:t>
      </w:r>
    </w:p>
    <w:p w:rsidR="009E2969" w:rsidRPr="009E2969" w:rsidRDefault="00705A5E" w:rsidP="009E2969">
      <w:pPr>
        <w:ind w:right="-10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D2450">
        <w:rPr>
          <w:rFonts w:ascii="Verdana" w:hAnsi="Verdana"/>
          <w:sz w:val="20"/>
          <w:szCs w:val="20"/>
        </w:rPr>
        <w:t>21</w:t>
      </w:r>
      <w:r w:rsidR="009E2969" w:rsidRPr="009E2969">
        <w:rPr>
          <w:rFonts w:ascii="Verdana" w:hAnsi="Verdana"/>
          <w:sz w:val="20"/>
          <w:szCs w:val="20"/>
        </w:rPr>
        <w:t xml:space="preserve">,- pro klienta ve věkové kategorii </w:t>
      </w:r>
      <w:smartTag w:uri="urn:schemas-microsoft-com:office:smarttags" w:element="metricconverter">
        <w:smartTagPr>
          <w:attr w:name="ProductID" w:val="15 a"/>
        </w:smartTagPr>
        <w:r w:rsidR="009E2969" w:rsidRPr="009E2969">
          <w:rPr>
            <w:rFonts w:ascii="Verdana" w:hAnsi="Verdana"/>
            <w:sz w:val="20"/>
            <w:szCs w:val="20"/>
          </w:rPr>
          <w:t>15 a</w:t>
        </w:r>
      </w:smartTag>
      <w:r w:rsidR="009E2969" w:rsidRPr="009E2969">
        <w:rPr>
          <w:rFonts w:ascii="Verdana" w:hAnsi="Verdana"/>
          <w:sz w:val="20"/>
          <w:szCs w:val="20"/>
        </w:rPr>
        <w:t xml:space="preserve"> více let </w:t>
      </w:r>
    </w:p>
    <w:p w:rsidR="009E2969" w:rsidRPr="009E2969" w:rsidRDefault="009E2969" w:rsidP="009E2969">
      <w:pPr>
        <w:ind w:right="-108"/>
        <w:rPr>
          <w:rFonts w:ascii="Verdana" w:hAnsi="Verdana"/>
          <w:sz w:val="20"/>
          <w:szCs w:val="20"/>
        </w:rPr>
      </w:pPr>
      <w:r w:rsidRPr="009E2969">
        <w:rPr>
          <w:rFonts w:ascii="Verdana" w:hAnsi="Verdana"/>
          <w:sz w:val="20"/>
          <w:szCs w:val="20"/>
        </w:rPr>
        <w:t>Částka je stanovena soulad</w:t>
      </w:r>
      <w:r w:rsidR="00380504">
        <w:rPr>
          <w:rFonts w:ascii="Verdana" w:hAnsi="Verdana"/>
          <w:sz w:val="20"/>
          <w:szCs w:val="20"/>
        </w:rPr>
        <w:t>u s Vyhláškou č. 107/2005</w:t>
      </w:r>
      <w:r w:rsidRPr="009E2969">
        <w:rPr>
          <w:rFonts w:ascii="Verdana" w:hAnsi="Verdana"/>
          <w:sz w:val="20"/>
          <w:szCs w:val="20"/>
        </w:rPr>
        <w:t xml:space="preserve"> Sb. o školním stravování.</w:t>
      </w:r>
    </w:p>
    <w:p w:rsidR="009E2969" w:rsidRPr="009E2969" w:rsidRDefault="009E2969" w:rsidP="009E2969">
      <w:pPr>
        <w:ind w:right="-108"/>
        <w:rPr>
          <w:rFonts w:ascii="Verdana" w:hAnsi="Verdana"/>
          <w:sz w:val="20"/>
          <w:szCs w:val="20"/>
        </w:rPr>
      </w:pPr>
      <w:r w:rsidRPr="009E2969">
        <w:rPr>
          <w:rFonts w:ascii="Verdana" w:hAnsi="Verdana"/>
          <w:sz w:val="20"/>
          <w:szCs w:val="20"/>
        </w:rPr>
        <w:t>Do věkových skupin jsou přitom strávníci zařazováni na dobu školního roku, ve kterém dosahují uvedeného věku.</w:t>
      </w:r>
    </w:p>
    <w:p w:rsidR="009E2969" w:rsidRPr="009E2969" w:rsidRDefault="009E2969" w:rsidP="009E2969">
      <w:pPr>
        <w:ind w:right="-108"/>
        <w:rPr>
          <w:rFonts w:ascii="Verdana" w:hAnsi="Verdana"/>
          <w:sz w:val="20"/>
          <w:szCs w:val="20"/>
          <w:u w:val="single"/>
        </w:rPr>
      </w:pPr>
      <w:r w:rsidRPr="009E2969">
        <w:rPr>
          <w:rFonts w:ascii="Verdana" w:hAnsi="Verdana"/>
          <w:sz w:val="20"/>
          <w:szCs w:val="20"/>
          <w:u w:val="single"/>
        </w:rPr>
        <w:t>a z úplaty za lůžko na kalendářní měsíc ve výši 200,-KČ.</w:t>
      </w:r>
    </w:p>
    <w:p w:rsidR="009E2969" w:rsidRPr="001922C1" w:rsidRDefault="009E2969" w:rsidP="009E2969">
      <w:pPr>
        <w:ind w:right="-108"/>
        <w:rPr>
          <w:rFonts w:ascii="Verdana" w:hAnsi="Verdana"/>
          <w:sz w:val="20"/>
          <w:szCs w:val="20"/>
        </w:rPr>
      </w:pPr>
      <w:r w:rsidRPr="009E2969">
        <w:rPr>
          <w:rFonts w:ascii="Verdana" w:hAnsi="Verdana"/>
          <w:sz w:val="20"/>
          <w:szCs w:val="20"/>
        </w:rPr>
        <w:t xml:space="preserve">Částka je stanovena v souladu s Příkazem ministryně školství, mládeže a tělovýchovy </w:t>
      </w:r>
      <w:r w:rsidR="00791A88">
        <w:rPr>
          <w:rFonts w:ascii="Verdana" w:hAnsi="Verdana"/>
          <w:sz w:val="20"/>
          <w:szCs w:val="20"/>
        </w:rPr>
        <w:br/>
      </w:r>
      <w:r w:rsidRPr="009E2969">
        <w:rPr>
          <w:rFonts w:ascii="Verdana" w:hAnsi="Verdana"/>
          <w:sz w:val="20"/>
          <w:szCs w:val="20"/>
        </w:rPr>
        <w:t xml:space="preserve">č. </w:t>
      </w:r>
      <w:r w:rsidRPr="001922C1">
        <w:rPr>
          <w:rFonts w:ascii="Verdana" w:hAnsi="Verdana"/>
          <w:sz w:val="20"/>
          <w:szCs w:val="20"/>
        </w:rPr>
        <w:t>21/2007 k činnosti středisek výchovné péče.</w:t>
      </w:r>
    </w:p>
    <w:p w:rsidR="002B5E3C" w:rsidRPr="008F6F87" w:rsidRDefault="00DB7F06" w:rsidP="009E2969">
      <w:pPr>
        <w:ind w:right="-108"/>
        <w:rPr>
          <w:rFonts w:ascii="Verdana" w:eastAsia="Times New Roman" w:hAnsi="Verdana"/>
          <w:sz w:val="20"/>
          <w:szCs w:val="20"/>
          <w:lang w:eastAsia="ar-SA"/>
        </w:rPr>
      </w:pPr>
      <w:r w:rsidRPr="001922C1">
        <w:rPr>
          <w:rFonts w:ascii="Verdana" w:eastAsia="Times New Roman" w:hAnsi="Verdana"/>
          <w:sz w:val="20"/>
          <w:szCs w:val="20"/>
          <w:lang w:eastAsia="ar-SA"/>
        </w:rPr>
        <w:t xml:space="preserve">Platbu za pobyt klienta je nutné </w:t>
      </w:r>
      <w:r w:rsidR="002B5E3C">
        <w:rPr>
          <w:rFonts w:ascii="Verdana" w:eastAsia="Times New Roman" w:hAnsi="Verdana"/>
          <w:sz w:val="20"/>
          <w:szCs w:val="20"/>
          <w:lang w:eastAsia="ar-SA"/>
        </w:rPr>
        <w:t xml:space="preserve">uhradit </w:t>
      </w:r>
      <w:r w:rsidR="008F6F87">
        <w:rPr>
          <w:rFonts w:ascii="Verdana" w:eastAsia="Times New Roman" w:hAnsi="Verdana"/>
          <w:sz w:val="20"/>
          <w:szCs w:val="20"/>
          <w:lang w:eastAsia="ar-SA"/>
        </w:rPr>
        <w:t>při nástupu</w:t>
      </w:r>
      <w:r w:rsidR="002B5E3C" w:rsidRPr="001922C1">
        <w:rPr>
          <w:rFonts w:ascii="Verdana" w:eastAsia="Times New Roman" w:hAnsi="Verdana"/>
          <w:sz w:val="20"/>
          <w:szCs w:val="20"/>
          <w:lang w:eastAsia="ar-SA"/>
        </w:rPr>
        <w:t xml:space="preserve"> dítěte do střediska</w:t>
      </w:r>
      <w:r w:rsidR="002B5E3C">
        <w:rPr>
          <w:rFonts w:ascii="Verdana" w:eastAsia="Times New Roman" w:hAnsi="Verdana"/>
          <w:sz w:val="20"/>
          <w:szCs w:val="20"/>
          <w:lang w:eastAsia="ar-SA"/>
        </w:rPr>
        <w:t xml:space="preserve"> hotově ve středisku výchovné péče</w:t>
      </w:r>
      <w:r w:rsidR="001B5999">
        <w:rPr>
          <w:rFonts w:ascii="Verdana" w:eastAsia="Times New Roman" w:hAnsi="Verdana"/>
          <w:sz w:val="20"/>
          <w:szCs w:val="20"/>
          <w:lang w:eastAsia="ar-SA"/>
        </w:rPr>
        <w:t>. Ve výjimečných případech lze částku uhradit na splátky – po dohodě s vedoucím SVP.</w:t>
      </w:r>
    </w:p>
    <w:p w:rsidR="002B5E3C" w:rsidRDefault="002B5E3C" w:rsidP="00DB7F06">
      <w:pPr>
        <w:ind w:right="-108"/>
        <w:contextualSpacing/>
        <w:rPr>
          <w:rFonts w:ascii="Verdana" w:hAnsi="Verdana"/>
          <w:sz w:val="20"/>
          <w:szCs w:val="20"/>
        </w:rPr>
      </w:pPr>
    </w:p>
    <w:p w:rsidR="002B5E3C" w:rsidRDefault="002B5E3C" w:rsidP="00DB7F06">
      <w:pPr>
        <w:ind w:right="-108"/>
        <w:contextualSpacing/>
        <w:rPr>
          <w:rFonts w:ascii="Verdana" w:hAnsi="Verdana"/>
          <w:sz w:val="20"/>
          <w:szCs w:val="20"/>
        </w:rPr>
      </w:pPr>
    </w:p>
    <w:p w:rsidR="001922C1" w:rsidRDefault="001922C1" w:rsidP="001922C1">
      <w:pPr>
        <w:ind w:right="-108"/>
        <w:jc w:val="both"/>
        <w:rPr>
          <w:rFonts w:ascii="Verdana" w:hAnsi="Verdana"/>
          <w:sz w:val="20"/>
          <w:szCs w:val="20"/>
        </w:rPr>
      </w:pPr>
      <w:r w:rsidRPr="001922C1">
        <w:rPr>
          <w:rFonts w:ascii="Verdana" w:hAnsi="Verdana"/>
          <w:sz w:val="20"/>
          <w:szCs w:val="20"/>
        </w:rPr>
        <w:t xml:space="preserve">V den zahájení poskytování internátních služeb zákonný zástupce nebo osoba odpovědná za výchovu složí do rukou pověřeného pracovníka SVP kapesné pro dítě v maximální částce </w:t>
      </w:r>
      <w:r w:rsidR="00246E79">
        <w:rPr>
          <w:rFonts w:ascii="Verdana" w:hAnsi="Verdana"/>
          <w:sz w:val="20"/>
          <w:szCs w:val="20"/>
        </w:rPr>
        <w:t>5</w:t>
      </w:r>
      <w:r w:rsidRPr="001922C1">
        <w:rPr>
          <w:rFonts w:ascii="Verdana" w:hAnsi="Verdana"/>
          <w:sz w:val="20"/>
          <w:szCs w:val="20"/>
        </w:rPr>
        <w:t xml:space="preserve">00 </w:t>
      </w:r>
      <w:proofErr w:type="spellStart"/>
      <w:r w:rsidRPr="001922C1">
        <w:rPr>
          <w:rFonts w:ascii="Verdana" w:hAnsi="Verdana"/>
          <w:sz w:val="20"/>
          <w:szCs w:val="20"/>
        </w:rPr>
        <w:t>Kć</w:t>
      </w:r>
      <w:proofErr w:type="spellEnd"/>
      <w:r w:rsidRPr="001922C1">
        <w:rPr>
          <w:rFonts w:ascii="Verdana" w:hAnsi="Verdana"/>
          <w:sz w:val="20"/>
          <w:szCs w:val="20"/>
        </w:rPr>
        <w:t>/pobyt.</w:t>
      </w:r>
      <w:r w:rsidR="00246E79">
        <w:rPr>
          <w:rFonts w:ascii="Verdana" w:hAnsi="Verdana"/>
          <w:sz w:val="20"/>
          <w:szCs w:val="20"/>
        </w:rPr>
        <w:t xml:space="preserve"> Tato částka slouží rovněž k úhradě vstupného na kulturní a sportovní akce nebo </w:t>
      </w:r>
      <w:r w:rsidR="00D603E8">
        <w:rPr>
          <w:rFonts w:ascii="Verdana" w:hAnsi="Verdana"/>
          <w:sz w:val="20"/>
          <w:szCs w:val="20"/>
        </w:rPr>
        <w:t>jízdné ve veřejné dopravě.</w:t>
      </w:r>
    </w:p>
    <w:p w:rsidR="00791A88" w:rsidRDefault="00791A88" w:rsidP="001922C1">
      <w:pPr>
        <w:ind w:right="-108"/>
        <w:jc w:val="both"/>
        <w:rPr>
          <w:rFonts w:ascii="Verdana" w:hAnsi="Verdana"/>
          <w:sz w:val="20"/>
          <w:szCs w:val="20"/>
        </w:rPr>
      </w:pPr>
    </w:p>
    <w:p w:rsidR="00791A88" w:rsidRPr="00791A88" w:rsidRDefault="00791A88" w:rsidP="00791A88">
      <w:pPr>
        <w:jc w:val="both"/>
        <w:rPr>
          <w:rFonts w:ascii="Verdana" w:hAnsi="Verdana"/>
          <w:sz w:val="20"/>
          <w:szCs w:val="20"/>
        </w:rPr>
      </w:pPr>
      <w:r w:rsidRPr="00791A88">
        <w:rPr>
          <w:rFonts w:ascii="Verdana" w:hAnsi="Verdana"/>
          <w:sz w:val="20"/>
          <w:szCs w:val="20"/>
        </w:rPr>
        <w:t xml:space="preserve">Pokud je poplatek za pobyt v SVP splácen formou více splátek, platí, že je nutné, aby byla další splátka zaplacena 3 dny před vypršením předchozí splátky v hotovosti přímo v zařízení, nebo ji zařízení obdrželo 3 dny před vypršením předchozí splátky na účet. Pokud se tak nestane, je zákonný zástupce dítěte nebo osoba odpovědná za výchovu ve stejný den informována pracovníky SVP, že pobyt dítěte v zařízení ke dni vypršení splátky končí.  </w:t>
      </w:r>
    </w:p>
    <w:p w:rsidR="001922C1" w:rsidRDefault="001922C1" w:rsidP="00A67FC6">
      <w:pPr>
        <w:rPr>
          <w:rFonts w:ascii="Verdana" w:hAnsi="Verdana"/>
          <w:b/>
          <w:sz w:val="20"/>
          <w:szCs w:val="20"/>
        </w:rPr>
      </w:pPr>
    </w:p>
    <w:p w:rsidR="00A67FC6" w:rsidRPr="00A67FC6" w:rsidRDefault="00A67FC6" w:rsidP="00A67FC6">
      <w:pPr>
        <w:rPr>
          <w:rFonts w:ascii="Verdana" w:hAnsi="Verdana"/>
          <w:b/>
          <w:sz w:val="20"/>
          <w:szCs w:val="20"/>
        </w:rPr>
      </w:pPr>
      <w:r w:rsidRPr="00A67FC6">
        <w:rPr>
          <w:rFonts w:ascii="Verdana" w:hAnsi="Verdana"/>
          <w:b/>
          <w:sz w:val="20"/>
          <w:szCs w:val="20"/>
        </w:rPr>
        <w:t xml:space="preserve">Kontakt na SVP: </w:t>
      </w:r>
    </w:p>
    <w:p w:rsidR="00A67FC6" w:rsidRDefault="00A67FC6" w:rsidP="00A67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mobil: 778445825</w:t>
      </w:r>
    </w:p>
    <w:p w:rsidR="00A67FC6" w:rsidRDefault="00A67FC6" w:rsidP="00A67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pevná linka: 583 284 011</w:t>
      </w:r>
    </w:p>
    <w:p w:rsidR="00A67FC6" w:rsidRDefault="00A67FC6" w:rsidP="00A67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6" w:history="1">
        <w:r w:rsidRPr="003A36E7">
          <w:rPr>
            <w:rStyle w:val="Hypertextovodkaz"/>
            <w:rFonts w:ascii="Verdana" w:hAnsi="Verdana"/>
            <w:sz w:val="20"/>
            <w:szCs w:val="20"/>
          </w:rPr>
          <w:t>svp@dds-spk.cz</w:t>
        </w:r>
      </w:hyperlink>
    </w:p>
    <w:p w:rsidR="00A67FC6" w:rsidRDefault="00A67FC6" w:rsidP="00A67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web:www.dobravyhlidka.cz</w:t>
      </w:r>
    </w:p>
    <w:p w:rsidR="00DB7F06" w:rsidRDefault="00DB7F06" w:rsidP="00DB7F06">
      <w:pPr>
        <w:contextualSpacing/>
        <w:rPr>
          <w:rFonts w:ascii="Verdana" w:hAnsi="Verdana"/>
          <w:sz w:val="20"/>
          <w:szCs w:val="20"/>
        </w:rPr>
      </w:pP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Doporučené vybavení klienta na pobyt </w:t>
      </w:r>
    </w:p>
    <w:p w:rsidR="00DB7F06" w:rsidRPr="00B8598D" w:rsidRDefault="00DB7F06" w:rsidP="00DB7F06">
      <w:pPr>
        <w:contextualSpacing/>
      </w:pPr>
      <w:r w:rsidRPr="00A06A71">
        <w:rPr>
          <w:b/>
          <w:bCs/>
        </w:rPr>
        <w:t>Doklady:</w:t>
      </w: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- </w:t>
      </w:r>
      <w:r w:rsidRPr="00B8598D">
        <w:t xml:space="preserve">občanský průkaz </w:t>
      </w: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- </w:t>
      </w:r>
      <w:r w:rsidRPr="00B8598D">
        <w:t xml:space="preserve">průkaz pojištěnce </w:t>
      </w: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- </w:t>
      </w:r>
      <w:r w:rsidRPr="00B8598D">
        <w:t xml:space="preserve">rodný list </w:t>
      </w: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- </w:t>
      </w:r>
      <w:r w:rsidRPr="00B8598D">
        <w:t xml:space="preserve">očkovací průkaz </w:t>
      </w: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- </w:t>
      </w:r>
      <w:r w:rsidRPr="00B8598D">
        <w:t xml:space="preserve">poslední školní vysvědčení </w:t>
      </w:r>
    </w:p>
    <w:p w:rsidR="00DB7F06" w:rsidRPr="00B8598D" w:rsidRDefault="00DB7F06" w:rsidP="00DB7F06">
      <w:pPr>
        <w:contextualSpacing/>
      </w:pP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Oblečení: </w:t>
      </w:r>
    </w:p>
    <w:p w:rsidR="00DB7F06" w:rsidRPr="00B8598D" w:rsidRDefault="00DB7F06" w:rsidP="00DB7F06">
      <w:pPr>
        <w:contextualSpacing/>
      </w:pPr>
      <w:r w:rsidRPr="00B8598D">
        <w:t xml:space="preserve">- 2x tepláková souprava, </w:t>
      </w:r>
    </w:p>
    <w:p w:rsidR="00DB7F06" w:rsidRPr="00B8598D" w:rsidRDefault="00DB7F06" w:rsidP="00DB7F06">
      <w:pPr>
        <w:contextualSpacing/>
      </w:pPr>
      <w:r w:rsidRPr="00B8598D">
        <w:t xml:space="preserve">- 2X tepláky (popř. kalhoty na doma) </w:t>
      </w:r>
    </w:p>
    <w:p w:rsidR="00DB7F06" w:rsidRPr="00B8598D" w:rsidRDefault="00DB7F06" w:rsidP="00DB7F06">
      <w:pPr>
        <w:contextualSpacing/>
      </w:pPr>
      <w:r w:rsidRPr="00B8598D">
        <w:t xml:space="preserve">- 2X kalhoty </w:t>
      </w:r>
    </w:p>
    <w:p w:rsidR="00DB7F06" w:rsidRPr="00B8598D" w:rsidRDefault="00DB7F06" w:rsidP="00DB7F06">
      <w:pPr>
        <w:contextualSpacing/>
      </w:pPr>
      <w:r w:rsidRPr="00B8598D">
        <w:t xml:space="preserve">- 1 X šusťákové kalhoty </w:t>
      </w:r>
    </w:p>
    <w:p w:rsidR="00DB7F06" w:rsidRPr="00B8598D" w:rsidRDefault="00DB7F06" w:rsidP="00DB7F06">
      <w:pPr>
        <w:contextualSpacing/>
      </w:pPr>
      <w:r w:rsidRPr="00B8598D">
        <w:t xml:space="preserve">- 1X kraťasy </w:t>
      </w:r>
    </w:p>
    <w:p w:rsidR="00DB7F06" w:rsidRPr="00B8598D" w:rsidRDefault="00DB7F06" w:rsidP="00DB7F06">
      <w:pPr>
        <w:contextualSpacing/>
      </w:pPr>
      <w:r w:rsidRPr="00B8598D">
        <w:t xml:space="preserve">- popř. krátké kalhoty, domácí oděv </w:t>
      </w:r>
    </w:p>
    <w:p w:rsidR="00DB7F06" w:rsidRPr="00B8598D" w:rsidRDefault="00DB7F06" w:rsidP="00DB7F06">
      <w:pPr>
        <w:contextualSpacing/>
      </w:pPr>
      <w:r w:rsidRPr="00B8598D">
        <w:t xml:space="preserve">- 4 X tričko </w:t>
      </w:r>
    </w:p>
    <w:p w:rsidR="00DB7F06" w:rsidRPr="00B8598D" w:rsidRDefault="00DB7F06" w:rsidP="00DB7F06">
      <w:pPr>
        <w:contextualSpacing/>
      </w:pPr>
      <w:r w:rsidRPr="00B8598D">
        <w:t xml:space="preserve">- 3x mikina nebo košile </w:t>
      </w:r>
    </w:p>
    <w:p w:rsidR="00DB7F06" w:rsidRPr="00B8598D" w:rsidRDefault="00DB7F06" w:rsidP="00DB7F06">
      <w:pPr>
        <w:contextualSpacing/>
      </w:pPr>
      <w:r w:rsidRPr="00B8598D">
        <w:t xml:space="preserve">- 2x svetr </w:t>
      </w:r>
    </w:p>
    <w:p w:rsidR="00DB7F06" w:rsidRPr="00B8598D" w:rsidRDefault="00DB7F06" w:rsidP="00DB7F06">
      <w:pPr>
        <w:contextualSpacing/>
      </w:pPr>
      <w:r w:rsidRPr="00B8598D">
        <w:t xml:space="preserve">- 1X bunda </w:t>
      </w:r>
    </w:p>
    <w:p w:rsidR="00DB7F06" w:rsidRPr="00B8598D" w:rsidRDefault="00DB7F06" w:rsidP="00DB7F06">
      <w:pPr>
        <w:contextualSpacing/>
      </w:pPr>
      <w:r w:rsidRPr="00B8598D">
        <w:t xml:space="preserve">- 1X starší bunda na ven </w:t>
      </w:r>
    </w:p>
    <w:p w:rsidR="00DB7F06" w:rsidRPr="00B8598D" w:rsidRDefault="00DB7F06" w:rsidP="00DB7F06">
      <w:pPr>
        <w:contextualSpacing/>
      </w:pPr>
      <w:r w:rsidRPr="00B8598D">
        <w:t xml:space="preserve">- 2x pyžamo </w:t>
      </w:r>
    </w:p>
    <w:p w:rsidR="00DB7F06" w:rsidRPr="00B8598D" w:rsidRDefault="00DB7F06" w:rsidP="00DB7F06">
      <w:pPr>
        <w:contextualSpacing/>
      </w:pPr>
      <w:r>
        <w:t>- spodní prádlo (</w:t>
      </w:r>
      <w:r w:rsidRPr="00B8598D">
        <w:t xml:space="preserve">alespoň 10 ks) </w:t>
      </w:r>
    </w:p>
    <w:p w:rsidR="00DB7F06" w:rsidRPr="00B8598D" w:rsidRDefault="00DB7F06" w:rsidP="00DB7F06">
      <w:pPr>
        <w:contextualSpacing/>
      </w:pPr>
      <w:r w:rsidRPr="00B8598D">
        <w:t xml:space="preserve">- 10 párů ponožek </w:t>
      </w:r>
    </w:p>
    <w:p w:rsidR="00DB7F06" w:rsidRPr="00B8598D" w:rsidRDefault="00DB7F06" w:rsidP="00DB7F06">
      <w:pPr>
        <w:contextualSpacing/>
      </w:pPr>
      <w:r w:rsidRPr="00B8598D">
        <w:t xml:space="preserve">- plavky </w:t>
      </w:r>
    </w:p>
    <w:p w:rsidR="00DB7F06" w:rsidRPr="00B8598D" w:rsidRDefault="00DB7F06" w:rsidP="00DB7F06">
      <w:pPr>
        <w:contextualSpacing/>
      </w:pPr>
      <w:r w:rsidRPr="00B8598D">
        <w:t xml:space="preserve">- domácí obuv </w:t>
      </w:r>
    </w:p>
    <w:p w:rsidR="00DB7F06" w:rsidRPr="00B8598D" w:rsidRDefault="00DB7F06" w:rsidP="00DB7F06">
      <w:pPr>
        <w:contextualSpacing/>
      </w:pPr>
      <w:r w:rsidRPr="00B8598D">
        <w:t xml:space="preserve">- vycházková obuv </w:t>
      </w:r>
    </w:p>
    <w:p w:rsidR="00DB7F06" w:rsidRPr="00B8598D" w:rsidRDefault="00DB7F06" w:rsidP="00DB7F06">
      <w:pPr>
        <w:contextualSpacing/>
      </w:pPr>
      <w:r w:rsidRPr="00B8598D">
        <w:t xml:space="preserve">- obuv sportovní do tělocvičny, oblečení do tělocvičny </w:t>
      </w:r>
    </w:p>
    <w:p w:rsidR="00DB7F06" w:rsidRPr="00B8598D" w:rsidRDefault="00DB7F06" w:rsidP="00DB7F06">
      <w:pPr>
        <w:contextualSpacing/>
      </w:pPr>
      <w:r w:rsidRPr="00B8598D">
        <w:t xml:space="preserve">- pláštěnka </w:t>
      </w:r>
    </w:p>
    <w:p w:rsidR="00DB7F06" w:rsidRPr="00B8598D" w:rsidRDefault="00DB7F06" w:rsidP="00DB7F06">
      <w:pPr>
        <w:contextualSpacing/>
      </w:pPr>
    </w:p>
    <w:p w:rsidR="00DB7F06" w:rsidRDefault="00DB7F06" w:rsidP="00DB7F06">
      <w:pPr>
        <w:contextualSpacing/>
        <w:rPr>
          <w:i/>
          <w:iCs/>
        </w:rPr>
      </w:pPr>
      <w:r>
        <w:rPr>
          <w:i/>
          <w:iCs/>
        </w:rPr>
        <w:t>Doporučujeme všechny věci</w:t>
      </w:r>
      <w:r w:rsidRPr="00B8598D">
        <w:rPr>
          <w:i/>
          <w:iCs/>
        </w:rPr>
        <w:t xml:space="preserve"> řádně označit vyšitou značkou</w:t>
      </w:r>
      <w:r>
        <w:rPr>
          <w:i/>
          <w:iCs/>
        </w:rPr>
        <w:t>, aby se minimalizovalo riziko jejich ztráty či záměny</w:t>
      </w:r>
      <w:r w:rsidRPr="00B8598D">
        <w:rPr>
          <w:i/>
          <w:iCs/>
        </w:rPr>
        <w:t xml:space="preserve">! </w:t>
      </w:r>
    </w:p>
    <w:p w:rsidR="00DB7F06" w:rsidRPr="00B8598D" w:rsidRDefault="00DB7F06" w:rsidP="00DB7F06">
      <w:pPr>
        <w:contextualSpacing/>
      </w:pP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hygienické potřeby: </w:t>
      </w:r>
    </w:p>
    <w:p w:rsidR="00DB7F06" w:rsidRPr="00B8598D" w:rsidRDefault="00DB7F06" w:rsidP="00DB7F06">
      <w:pPr>
        <w:contextualSpacing/>
      </w:pPr>
      <w:r w:rsidRPr="00B8598D">
        <w:t xml:space="preserve">- 2x ručník </w:t>
      </w:r>
    </w:p>
    <w:p w:rsidR="00DB7F06" w:rsidRPr="00B8598D" w:rsidRDefault="00DB7F06" w:rsidP="00DB7F06">
      <w:pPr>
        <w:contextualSpacing/>
      </w:pPr>
      <w:r w:rsidRPr="00B8598D">
        <w:t xml:space="preserve">- kapesníky </w:t>
      </w:r>
    </w:p>
    <w:p w:rsidR="00DB7F06" w:rsidRPr="00B8598D" w:rsidRDefault="00DB7F06" w:rsidP="00DB7F06">
      <w:pPr>
        <w:contextualSpacing/>
      </w:pPr>
      <w:r w:rsidRPr="00B8598D">
        <w:t xml:space="preserve">- hřeben </w:t>
      </w:r>
    </w:p>
    <w:p w:rsidR="00DB7F06" w:rsidRPr="00B8598D" w:rsidRDefault="00DB7F06" w:rsidP="00DB7F06">
      <w:pPr>
        <w:contextualSpacing/>
      </w:pPr>
      <w:r w:rsidRPr="00B8598D">
        <w:t xml:space="preserve">- pasta na zuby </w:t>
      </w:r>
    </w:p>
    <w:p w:rsidR="00DB7F06" w:rsidRPr="00B8598D" w:rsidRDefault="00DB7F06" w:rsidP="00DB7F06">
      <w:pPr>
        <w:contextualSpacing/>
      </w:pPr>
      <w:r w:rsidRPr="00B8598D">
        <w:t xml:space="preserve">- kartáček na zuby </w:t>
      </w:r>
    </w:p>
    <w:p w:rsidR="00DB7F06" w:rsidRPr="00B8598D" w:rsidRDefault="00DB7F06" w:rsidP="00DB7F06">
      <w:pPr>
        <w:contextualSpacing/>
      </w:pPr>
      <w:r w:rsidRPr="00B8598D">
        <w:t xml:space="preserve">- šampon </w:t>
      </w:r>
    </w:p>
    <w:p w:rsidR="00DB7F06" w:rsidRPr="00B8598D" w:rsidRDefault="00DB7F06" w:rsidP="00DB7F06">
      <w:pPr>
        <w:contextualSpacing/>
      </w:pPr>
      <w:r w:rsidRPr="00B8598D">
        <w:t xml:space="preserve">- toaletní mýdlo, </w:t>
      </w:r>
    </w:p>
    <w:p w:rsidR="00DB7F06" w:rsidRDefault="00DB7F06" w:rsidP="00DB7F06">
      <w:pPr>
        <w:contextualSpacing/>
      </w:pPr>
      <w:r w:rsidRPr="00B8598D">
        <w:t xml:space="preserve">- event. holicí potřeby </w:t>
      </w:r>
    </w:p>
    <w:p w:rsidR="00994522" w:rsidRPr="00B8598D" w:rsidRDefault="00994522" w:rsidP="00DB7F06">
      <w:pPr>
        <w:contextualSpacing/>
      </w:pPr>
      <w:r>
        <w:t>- toaletní papír</w:t>
      </w:r>
    </w:p>
    <w:p w:rsidR="00DB7F06" w:rsidRPr="00B8598D" w:rsidRDefault="00DB7F06" w:rsidP="00DB7F06">
      <w:pPr>
        <w:contextualSpacing/>
      </w:pPr>
    </w:p>
    <w:p w:rsidR="00DB7F06" w:rsidRPr="00B8598D" w:rsidRDefault="00DB7F06" w:rsidP="00DB7F06">
      <w:pPr>
        <w:contextualSpacing/>
      </w:pPr>
      <w:r w:rsidRPr="00B8598D">
        <w:rPr>
          <w:b/>
          <w:bCs/>
        </w:rPr>
        <w:t xml:space="preserve">učební pomůcky </w:t>
      </w:r>
    </w:p>
    <w:p w:rsidR="00DB7F06" w:rsidRPr="00B8598D" w:rsidRDefault="00DB7F06" w:rsidP="00DB7F06">
      <w:pPr>
        <w:contextualSpacing/>
      </w:pPr>
      <w:r w:rsidRPr="00B8598D">
        <w:t xml:space="preserve">- učebnice </w:t>
      </w:r>
    </w:p>
    <w:p w:rsidR="00DB7F06" w:rsidRPr="00B8598D" w:rsidRDefault="00DB7F06" w:rsidP="00DB7F06">
      <w:pPr>
        <w:contextualSpacing/>
      </w:pPr>
      <w:r w:rsidRPr="00B8598D">
        <w:t xml:space="preserve">- sešity </w:t>
      </w:r>
    </w:p>
    <w:p w:rsidR="00DB7F06" w:rsidRPr="00B8598D" w:rsidRDefault="00DB7F06" w:rsidP="00DB7F06">
      <w:pPr>
        <w:contextualSpacing/>
      </w:pPr>
      <w:r w:rsidRPr="00B8598D">
        <w:t xml:space="preserve">- psací potřeby </w:t>
      </w:r>
    </w:p>
    <w:p w:rsidR="00DB7F06" w:rsidRPr="00B8598D" w:rsidRDefault="00DB7F06" w:rsidP="00DB7F06">
      <w:pPr>
        <w:contextualSpacing/>
      </w:pPr>
      <w:r w:rsidRPr="00B8598D">
        <w:t xml:space="preserve">- žákovskou knížku </w:t>
      </w:r>
    </w:p>
    <w:p w:rsidR="00DB7F06" w:rsidRPr="00B8598D" w:rsidRDefault="00DB7F06" w:rsidP="00DB7F06">
      <w:pPr>
        <w:contextualSpacing/>
      </w:pPr>
      <w:r w:rsidRPr="00B8598D">
        <w:t xml:space="preserve">- kalkulačka (6.- 9.tř.) </w:t>
      </w:r>
    </w:p>
    <w:p w:rsidR="00DB7F06" w:rsidRPr="00B8598D" w:rsidRDefault="00DB7F06" w:rsidP="00DB7F06">
      <w:pPr>
        <w:contextualSpacing/>
      </w:pPr>
      <w:r w:rsidRPr="00B8598D">
        <w:t xml:space="preserve">- předměty pro zájmovou činnost </w:t>
      </w:r>
    </w:p>
    <w:p w:rsidR="00DB7F06" w:rsidRPr="00B8598D" w:rsidRDefault="00DB7F06" w:rsidP="00DB7F06">
      <w:pPr>
        <w:contextualSpacing/>
      </w:pPr>
    </w:p>
    <w:p w:rsidR="00DB7F06" w:rsidRPr="00B8598D" w:rsidRDefault="00DB7F06" w:rsidP="00DB7F06">
      <w:pPr>
        <w:contextualSpacing/>
      </w:pPr>
      <w:r w:rsidRPr="00B8598D">
        <w:t xml:space="preserve">Nosí – </w:t>
      </w:r>
      <w:proofErr w:type="spellStart"/>
      <w:r w:rsidRPr="00B8598D">
        <w:t>li</w:t>
      </w:r>
      <w:proofErr w:type="spellEnd"/>
      <w:r w:rsidRPr="00B8598D">
        <w:t xml:space="preserve"> dítě dioptrické brýle, nebo bere- </w:t>
      </w:r>
      <w:proofErr w:type="spellStart"/>
      <w:r w:rsidRPr="00B8598D">
        <w:t>li</w:t>
      </w:r>
      <w:proofErr w:type="spellEnd"/>
      <w:r w:rsidRPr="00B8598D">
        <w:t xml:space="preserve"> léky, je nutné mít je s sebou. </w:t>
      </w:r>
    </w:p>
    <w:p w:rsidR="00DB7F06" w:rsidRPr="00B8598D" w:rsidRDefault="00DB7F06" w:rsidP="00DB7F06">
      <w:pPr>
        <w:contextualSpacing/>
      </w:pPr>
      <w:r w:rsidRPr="00B8598D">
        <w:t xml:space="preserve">DOPORUČUJEME nebrat s sebou předměty z drahých kovů, cenné věci, klíče, apod. </w:t>
      </w:r>
    </w:p>
    <w:p w:rsidR="00DB7F06" w:rsidRDefault="00DB7F06" w:rsidP="00A67FC6">
      <w:pPr>
        <w:rPr>
          <w:rFonts w:ascii="Verdana" w:hAnsi="Verdana"/>
          <w:sz w:val="20"/>
          <w:szCs w:val="20"/>
        </w:rPr>
      </w:pPr>
    </w:p>
    <w:p w:rsidR="00A67FC6" w:rsidRDefault="00A67FC6" w:rsidP="00A67FC6">
      <w:pPr>
        <w:rPr>
          <w:rFonts w:ascii="Verdana" w:hAnsi="Verdana"/>
          <w:sz w:val="20"/>
          <w:szCs w:val="20"/>
        </w:rPr>
      </w:pPr>
    </w:p>
    <w:p w:rsidR="008F6F87" w:rsidRPr="001922C1" w:rsidRDefault="008F6F87" w:rsidP="008F6F87">
      <w:pPr>
        <w:ind w:right="-108"/>
        <w:contextualSpacing/>
        <w:rPr>
          <w:rFonts w:ascii="Verdana" w:hAnsi="Verdana"/>
          <w:sz w:val="20"/>
          <w:szCs w:val="20"/>
        </w:rPr>
      </w:pPr>
      <w:r w:rsidRPr="001922C1">
        <w:rPr>
          <w:rFonts w:ascii="Verdana" w:hAnsi="Verdana"/>
          <w:sz w:val="20"/>
          <w:szCs w:val="20"/>
        </w:rPr>
        <w:t>Bankovní spojení:</w:t>
      </w:r>
    </w:p>
    <w:p w:rsidR="008F6F87" w:rsidRPr="001922C1" w:rsidRDefault="00267FAF" w:rsidP="008F6F87">
      <w:pPr>
        <w:contextualSpacing/>
        <w:rPr>
          <w:rFonts w:ascii="Verdana" w:hAnsi="Verdana" w:cs="Tahoma"/>
          <w:i/>
          <w:iCs/>
          <w:sz w:val="20"/>
          <w:szCs w:val="20"/>
        </w:rPr>
      </w:pPr>
      <w:r w:rsidRPr="00267FAF">
        <w:rPr>
          <w:bCs/>
          <w:sz w:val="20"/>
          <w:szCs w:val="20"/>
        </w:rPr>
        <w:t>Česká národní banka, pobočka Ostrava</w:t>
      </w:r>
      <w:r>
        <w:rPr>
          <w:sz w:val="16"/>
          <w:szCs w:val="16"/>
        </w:rPr>
        <w:tab/>
        <w:t xml:space="preserve">                                       </w:t>
      </w:r>
      <w:r>
        <w:t> </w:t>
      </w:r>
      <w:r>
        <w:rPr>
          <w:bCs/>
          <w:sz w:val="16"/>
          <w:szCs w:val="16"/>
        </w:rPr>
        <w:t xml:space="preserve">                                                   </w:t>
      </w:r>
      <w:r w:rsidR="008F6F87" w:rsidRPr="001922C1">
        <w:rPr>
          <w:rFonts w:ascii="Verdana" w:hAnsi="Verdana" w:cs="Tahoma"/>
          <w:i/>
          <w:iCs/>
          <w:sz w:val="20"/>
          <w:szCs w:val="20"/>
        </w:rPr>
        <w:t xml:space="preserve">IČO </w:t>
      </w:r>
    </w:p>
    <w:p w:rsidR="008F6F87" w:rsidRPr="001922C1" w:rsidRDefault="00267FAF" w:rsidP="008F6F87">
      <w:pPr>
        <w:contextualSpacing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267FAF">
        <w:rPr>
          <w:bCs/>
        </w:rPr>
        <w:t>6 3 2 8 4 1 / 0 7 1 0</w:t>
      </w:r>
      <w:r w:rsidRPr="00267FAF">
        <w:rPr>
          <w:b/>
          <w:bCs/>
        </w:rPr>
        <w:t xml:space="preserve">                   </w:t>
      </w:r>
      <w:r w:rsidRPr="00267FAF">
        <w:rPr>
          <w:rFonts w:ascii="Verdana" w:hAnsi="Verdana"/>
        </w:rPr>
        <w:t xml:space="preserve">                      </w:t>
      </w:r>
      <w:r>
        <w:rPr>
          <w:rFonts w:ascii="Verdana" w:hAnsi="Verdana"/>
        </w:rPr>
        <w:t xml:space="preserve">                         </w:t>
      </w:r>
      <w:r w:rsidRPr="00267FAF">
        <w:rPr>
          <w:rFonts w:ascii="Verdana" w:hAnsi="Verdana"/>
        </w:rPr>
        <w:t xml:space="preserve"> </w:t>
      </w:r>
      <w:r w:rsidR="008F6F87" w:rsidRPr="001922C1">
        <w:rPr>
          <w:rFonts w:ascii="Verdana" w:hAnsi="Verdana"/>
          <w:sz w:val="20"/>
          <w:szCs w:val="20"/>
        </w:rPr>
        <w:t>00843016</w:t>
      </w:r>
    </w:p>
    <w:p w:rsidR="008F6F87" w:rsidRPr="00A67FC6" w:rsidRDefault="008F6F87" w:rsidP="00A67FC6">
      <w:pPr>
        <w:rPr>
          <w:rFonts w:ascii="Verdana" w:hAnsi="Verdana"/>
          <w:sz w:val="20"/>
          <w:szCs w:val="20"/>
        </w:rPr>
      </w:pPr>
    </w:p>
    <w:sectPr w:rsidR="008F6F87" w:rsidRPr="00A67FC6" w:rsidSect="0058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91D"/>
    <w:multiLevelType w:val="multilevel"/>
    <w:tmpl w:val="374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177C5"/>
    <w:multiLevelType w:val="hybridMultilevel"/>
    <w:tmpl w:val="31447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5799"/>
    <w:multiLevelType w:val="multilevel"/>
    <w:tmpl w:val="A1B0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73CEA"/>
    <w:multiLevelType w:val="multilevel"/>
    <w:tmpl w:val="348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D16E8"/>
    <w:multiLevelType w:val="multilevel"/>
    <w:tmpl w:val="E2AE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1DE"/>
    <w:rsid w:val="001006F6"/>
    <w:rsid w:val="001922C1"/>
    <w:rsid w:val="001A4F6D"/>
    <w:rsid w:val="001B5999"/>
    <w:rsid w:val="00246E79"/>
    <w:rsid w:val="00267FAF"/>
    <w:rsid w:val="00294F0B"/>
    <w:rsid w:val="002B2C2D"/>
    <w:rsid w:val="002B5E3C"/>
    <w:rsid w:val="002D1FA7"/>
    <w:rsid w:val="002E5C88"/>
    <w:rsid w:val="00347BEE"/>
    <w:rsid w:val="00361CBF"/>
    <w:rsid w:val="00380504"/>
    <w:rsid w:val="00456161"/>
    <w:rsid w:val="004920D5"/>
    <w:rsid w:val="0054220C"/>
    <w:rsid w:val="005440B2"/>
    <w:rsid w:val="00584FCC"/>
    <w:rsid w:val="005B28E3"/>
    <w:rsid w:val="005C164A"/>
    <w:rsid w:val="005E0F63"/>
    <w:rsid w:val="005E425F"/>
    <w:rsid w:val="00606AAF"/>
    <w:rsid w:val="006257CB"/>
    <w:rsid w:val="00654221"/>
    <w:rsid w:val="006D2450"/>
    <w:rsid w:val="00705A5E"/>
    <w:rsid w:val="007161DE"/>
    <w:rsid w:val="00791A88"/>
    <w:rsid w:val="008F6F87"/>
    <w:rsid w:val="00925233"/>
    <w:rsid w:val="0095594F"/>
    <w:rsid w:val="00973671"/>
    <w:rsid w:val="00994522"/>
    <w:rsid w:val="009E2969"/>
    <w:rsid w:val="00A67FC6"/>
    <w:rsid w:val="00A844CD"/>
    <w:rsid w:val="00AA5E88"/>
    <w:rsid w:val="00AC0CF8"/>
    <w:rsid w:val="00C455F7"/>
    <w:rsid w:val="00CF2AFD"/>
    <w:rsid w:val="00D26539"/>
    <w:rsid w:val="00D52E2F"/>
    <w:rsid w:val="00D603E8"/>
    <w:rsid w:val="00DB6EE7"/>
    <w:rsid w:val="00DB717D"/>
    <w:rsid w:val="00DB7F06"/>
    <w:rsid w:val="00ED7CD5"/>
    <w:rsid w:val="00F44E98"/>
    <w:rsid w:val="00F56E21"/>
    <w:rsid w:val="00FD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22F873-A406-4721-A9EB-6511F439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C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2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22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4220C"/>
  </w:style>
  <w:style w:type="character" w:styleId="Siln">
    <w:name w:val="Strong"/>
    <w:basedOn w:val="Standardnpsmoodstavce"/>
    <w:uiPriority w:val="22"/>
    <w:qFormat/>
    <w:rsid w:val="0054220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2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B6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FC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FA7"/>
  </w:style>
  <w:style w:type="paragraph" w:styleId="Textbubliny">
    <w:name w:val="Balloon Text"/>
    <w:basedOn w:val="Normln"/>
    <w:link w:val="TextbublinyChar"/>
    <w:uiPriority w:val="99"/>
    <w:semiHidden/>
    <w:unhideWhenUsed/>
    <w:rsid w:val="0019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2C1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65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65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5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p@dds-sp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SVP.VEDOUCI</dc:creator>
  <cp:keywords/>
  <dc:description/>
  <cp:lastModifiedBy>svp socialni</cp:lastModifiedBy>
  <cp:revision>4</cp:revision>
  <cp:lastPrinted>2020-11-05T10:53:00Z</cp:lastPrinted>
  <dcterms:created xsi:type="dcterms:W3CDTF">2023-09-01T12:38:00Z</dcterms:created>
  <dcterms:modified xsi:type="dcterms:W3CDTF">2023-09-01T12:45:00Z</dcterms:modified>
</cp:coreProperties>
</file>